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D263DD" w:rsidRPr="00804C3C" w:rsidTr="00B27859">
        <w:trPr>
          <w:trHeight w:val="415"/>
        </w:trPr>
        <w:tc>
          <w:tcPr>
            <w:tcW w:w="1849" w:type="dxa"/>
            <w:vMerge w:val="restart"/>
          </w:tcPr>
          <w:p w:rsidR="00D263DD" w:rsidRPr="00804C3C" w:rsidRDefault="00D263DD" w:rsidP="00804C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804C3C">
              <w:rPr>
                <w:rFonts w:ascii="Times New Roman" w:hAnsi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4B690485" wp14:editId="16DF4D04">
                  <wp:extent cx="1037394" cy="107569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D263DD" w:rsidRPr="00804C3C" w:rsidRDefault="00D263DD" w:rsidP="00804C3C">
            <w:pPr>
              <w:spacing w:after="200" w:line="276" w:lineRule="auto"/>
              <w:rPr>
                <w:rFonts w:ascii="Times New Roman" w:hAnsi="Times New Roman"/>
                <w:sz w:val="28"/>
              </w:rPr>
            </w:pPr>
            <w:r w:rsidRPr="00804C3C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D263DD" w:rsidRPr="00804C3C" w:rsidTr="00B27859">
        <w:trPr>
          <w:trHeight w:val="688"/>
        </w:trPr>
        <w:tc>
          <w:tcPr>
            <w:tcW w:w="1849" w:type="dxa"/>
            <w:vMerge/>
          </w:tcPr>
          <w:p w:rsidR="00D263DD" w:rsidRPr="00804C3C" w:rsidRDefault="00D263DD" w:rsidP="00804C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D263DD" w:rsidRPr="00804C3C" w:rsidRDefault="00D263DD" w:rsidP="00804C3C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804C3C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D263DD" w:rsidRPr="00804C3C" w:rsidTr="00B27859">
        <w:trPr>
          <w:trHeight w:val="304"/>
        </w:trPr>
        <w:tc>
          <w:tcPr>
            <w:tcW w:w="1849" w:type="dxa"/>
            <w:vMerge/>
          </w:tcPr>
          <w:p w:rsidR="00D263DD" w:rsidRPr="00804C3C" w:rsidRDefault="00D263DD" w:rsidP="00804C3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7898" w:type="dxa"/>
          </w:tcPr>
          <w:p w:rsidR="00D263DD" w:rsidRPr="00804C3C" w:rsidRDefault="00D263DD" w:rsidP="00804C3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804C3C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D263DD" w:rsidRPr="00804C3C" w:rsidRDefault="00D263DD" w:rsidP="00804C3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263DD" w:rsidRPr="00804C3C" w:rsidRDefault="00D263DD" w:rsidP="00804C3C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804C3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D263DD" w:rsidRPr="00D263DD" w:rsidRDefault="00D263DD" w:rsidP="00D263DD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3D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D263DD" w:rsidRPr="00D263DD" w:rsidTr="00B27859">
        <w:tc>
          <w:tcPr>
            <w:tcW w:w="10031" w:type="dxa"/>
          </w:tcPr>
          <w:p w:rsidR="00D263DD" w:rsidRPr="00D263DD" w:rsidRDefault="00D263DD" w:rsidP="00D0170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D263DD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D263DD" w:rsidRPr="00D263DD" w:rsidTr="00B27859">
        <w:tc>
          <w:tcPr>
            <w:tcW w:w="10031" w:type="dxa"/>
          </w:tcPr>
          <w:p w:rsidR="00D263DD" w:rsidRPr="00D263DD" w:rsidRDefault="00D263DD" w:rsidP="00D0170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263D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D263DD" w:rsidRPr="00D263DD" w:rsidRDefault="00D263DD" w:rsidP="00D0170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D263DD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D263DD" w:rsidRPr="00D263DD" w:rsidTr="00B27859">
        <w:tc>
          <w:tcPr>
            <w:tcW w:w="10031" w:type="dxa"/>
          </w:tcPr>
          <w:p w:rsidR="00D263DD" w:rsidRPr="00D263DD" w:rsidRDefault="00D263DD" w:rsidP="00D0170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D263DD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422FA8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50</w:t>
            </w:r>
            <w:r w:rsidRPr="00D263DD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-</w:t>
            </w:r>
            <w:r w:rsidRPr="00D263D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D263DD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263D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422FA8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18.05.2024</w:t>
            </w:r>
            <w:r w:rsidRPr="00D263DD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263D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D263DD" w:rsidRPr="00D263DD" w:rsidRDefault="00D263DD" w:rsidP="00D0170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529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5670" w:hanging="3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263DD" w:rsidRPr="00D263DD" w:rsidRDefault="00D263DD" w:rsidP="00D263DD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Pr="00D263DD" w:rsidRDefault="00D263DD" w:rsidP="00D263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Pr="00804C3C" w:rsidRDefault="00D263DD" w:rsidP="00804C3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Pr="00804C3C" w:rsidRDefault="00D263DD" w:rsidP="00804C3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Pr="00804C3C" w:rsidRDefault="00D263DD" w:rsidP="00D01706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4C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ОБРАЗОВАТЕЛЬНАЯ ПРОГРАММА</w:t>
      </w:r>
    </w:p>
    <w:p w:rsidR="00D263DD" w:rsidRPr="00804C3C" w:rsidRDefault="00D263DD" w:rsidP="00D01706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4C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 ПРОФЕССИОНАЛЬНОГО ОБРАЗОВАНИЯ</w:t>
      </w:r>
    </w:p>
    <w:p w:rsidR="00804C3C" w:rsidRPr="00804C3C" w:rsidRDefault="00804C3C" w:rsidP="00D0170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804C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СПЕЦИАЛЬНОСТИ</w:t>
      </w:r>
    </w:p>
    <w:p w:rsidR="00D263DD" w:rsidRPr="00804C3C" w:rsidRDefault="00D263DD" w:rsidP="00D01706">
      <w:pPr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804C3C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44.02.02 ПРЕПОДАВАНИЕ В НАЧАЛЬНЫХ КЛАССАХ</w:t>
      </w:r>
    </w:p>
    <w:p w:rsidR="007D6742" w:rsidRDefault="007D6742" w:rsidP="00D01706">
      <w:pPr>
        <w:pStyle w:val="11"/>
        <w:spacing w:after="320" w:line="360" w:lineRule="auto"/>
        <w:ind w:firstLine="0"/>
        <w:jc w:val="center"/>
      </w:pPr>
    </w:p>
    <w:p w:rsidR="00D263DD" w:rsidRPr="00804C3C" w:rsidRDefault="00D263DD" w:rsidP="00D01706">
      <w:pPr>
        <w:pStyle w:val="11"/>
        <w:spacing w:after="320" w:line="360" w:lineRule="auto"/>
        <w:ind w:firstLine="0"/>
        <w:jc w:val="center"/>
      </w:pPr>
      <w:r w:rsidRPr="00804C3C">
        <w:t>РАБОЧАЯ ПРОГРАММА ПРОФЕССИОНАЛЬНОГО МОДУЛЯ</w:t>
      </w:r>
      <w:r w:rsidRPr="00804C3C">
        <w:br/>
        <w:t>ПМ.01 ПРЕПОДАВАНИЕ ПО ПРОГРАММАМ НАЧАЛЬНОГО ОБЩЕГО</w:t>
      </w:r>
      <w:r w:rsidRPr="00804C3C">
        <w:br/>
        <w:t>ОБРАЗОВАНИЯ</w:t>
      </w:r>
    </w:p>
    <w:p w:rsidR="00D263DD" w:rsidRPr="00804C3C" w:rsidRDefault="00D263DD" w:rsidP="00804C3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Pr="00804C3C" w:rsidRDefault="00D263DD" w:rsidP="00804C3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Pr="00D263DD" w:rsidRDefault="00D263DD" w:rsidP="00D26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Pr="00D263DD" w:rsidRDefault="00D263DD" w:rsidP="00D26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Pr="00D263DD" w:rsidRDefault="00D263DD" w:rsidP="00D26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Pr="00D263DD" w:rsidRDefault="00D263DD" w:rsidP="00D26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Pr="00D263DD" w:rsidRDefault="00D263DD" w:rsidP="00D26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Default="00D263DD" w:rsidP="00D26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6742" w:rsidRDefault="007D6742" w:rsidP="00D26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6742" w:rsidRDefault="007D6742" w:rsidP="00D26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6742" w:rsidRDefault="007D6742" w:rsidP="00D26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6742" w:rsidRPr="00D263DD" w:rsidRDefault="007D6742" w:rsidP="00D26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Pr="00D263DD" w:rsidRDefault="00D263DD" w:rsidP="00D26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Pr="00D263DD" w:rsidRDefault="00D263DD" w:rsidP="00D263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Pr="00804C3C" w:rsidRDefault="00422FA8" w:rsidP="00804C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Грозный- 2024</w:t>
      </w:r>
      <w:r w:rsidR="00804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D263DD" w:rsidRPr="00804C3C" w:rsidTr="00B27859">
        <w:trPr>
          <w:trHeight w:val="4820"/>
        </w:trPr>
        <w:tc>
          <w:tcPr>
            <w:tcW w:w="5103" w:type="dxa"/>
          </w:tcPr>
          <w:p w:rsidR="00D263DD" w:rsidRPr="00804C3C" w:rsidRDefault="00D263DD" w:rsidP="00D263DD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</w:t>
            </w:r>
            <w:r w:rsidR="00324262" w:rsidRPr="00804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одобрена </w:t>
            </w:r>
            <w:r w:rsidR="00324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ПЦК</w:t>
            </w:r>
            <w:r w:rsidR="001A6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1A6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Педагогика и психология</w:t>
            </w:r>
            <w:r w:rsidRPr="00804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:rsidR="00D263DD" w:rsidRPr="00804C3C" w:rsidRDefault="00422FA8" w:rsidP="00D263DD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9 от 25.04.2024</w:t>
            </w:r>
            <w:r w:rsidR="00C9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D263DD" w:rsidRPr="00804C3C" w:rsidRDefault="00D263DD" w:rsidP="00C24FA8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ПЦК</w:t>
            </w:r>
            <w:r w:rsidR="00C24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1A6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С.Р. </w:t>
            </w:r>
            <w:proofErr w:type="spellStart"/>
            <w:r w:rsidR="001A6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Хурдаева</w:t>
            </w:r>
            <w:proofErr w:type="spellEnd"/>
          </w:p>
        </w:tc>
        <w:tc>
          <w:tcPr>
            <w:tcW w:w="5129" w:type="dxa"/>
          </w:tcPr>
          <w:p w:rsidR="00C24FA8" w:rsidRDefault="001A6662" w:rsidP="001A666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Microsoft Sans Serif" w:hAnsi="Times New Roman" w:cs="Microsoft Sans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Microsoft Sans Serif" w:hAnsi="Times New Roman" w:cs="Microsoft Sans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F77FC">
              <w:rPr>
                <w:rFonts w:ascii="Times New Roman" w:eastAsia="Microsoft Sans Serif" w:hAnsi="Times New Roman" w:cs="Microsoft Sans Serif"/>
                <w:color w:val="000000"/>
                <w:sz w:val="24"/>
                <w:szCs w:val="24"/>
                <w:lang w:eastAsia="ru-RU"/>
              </w:rPr>
              <w:t>Рабочая программа профессионального модуля разработана по специальности 44.02.02 Преподавание в начальных классах, на основе Федерального</w:t>
            </w:r>
            <w:r w:rsidR="007D6742">
              <w:rPr>
                <w:rFonts w:ascii="Times New Roman" w:eastAsia="Microsoft Sans Serif" w:hAnsi="Times New Roman" w:cs="Microsoft Sans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662">
              <w:rPr>
                <w:rFonts w:ascii="Times New Roman" w:eastAsia="Microsoft Sans Serif" w:hAnsi="Times New Roman" w:cs="Microsoft Sans Serif"/>
                <w:color w:val="000000"/>
                <w:sz w:val="24"/>
                <w:szCs w:val="24"/>
                <w:lang w:eastAsia="ru-RU"/>
              </w:rPr>
              <w:t>государственного образовательного стандарта,</w:t>
            </w:r>
            <w:r w:rsidRPr="008F77FC">
              <w:rPr>
                <w:rFonts w:ascii="Times New Roman" w:eastAsia="Microsoft Sans Serif" w:hAnsi="Times New Roman" w:cs="Microsoft Sans Serif"/>
                <w:color w:val="000000"/>
                <w:sz w:val="24"/>
                <w:szCs w:val="24"/>
                <w:lang w:eastAsia="ru-RU"/>
              </w:rPr>
              <w:t xml:space="preserve"> утвержденного приказом Министерства образования и науки Российской Федерации от </w:t>
            </w:r>
            <w:r w:rsidRPr="001A6662">
              <w:rPr>
                <w:rFonts w:ascii="Times New Roman" w:eastAsia="Microsoft Sans Serif" w:hAnsi="Times New Roman" w:cs="Microsoft Sans Serif"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r w:rsidR="00C24FA8">
              <w:rPr>
                <w:rFonts w:ascii="Times New Roman" w:eastAsia="Microsoft Sans Serif" w:hAnsi="Times New Roman" w:cs="Microsoft Sans Serif"/>
                <w:bCs/>
                <w:color w:val="000000"/>
                <w:sz w:val="24"/>
                <w:szCs w:val="24"/>
                <w:lang w:eastAsia="ru-RU"/>
              </w:rPr>
              <w:t>августа</w:t>
            </w:r>
          </w:p>
          <w:p w:rsidR="001A6662" w:rsidRPr="008F77FC" w:rsidRDefault="001A6662" w:rsidP="001A666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Microsoft Sans Serif" w:hAnsi="Times New Roman" w:cs="Microsoft Sans Serif"/>
                <w:bCs/>
                <w:color w:val="000000"/>
                <w:sz w:val="24"/>
                <w:szCs w:val="24"/>
                <w:lang w:eastAsia="ru-RU"/>
              </w:rPr>
            </w:pPr>
            <w:r w:rsidRPr="001A6662">
              <w:rPr>
                <w:rFonts w:ascii="Times New Roman" w:eastAsia="Microsoft Sans Serif" w:hAnsi="Times New Roman" w:cs="Microsoft Sans Serif"/>
                <w:bCs/>
                <w:color w:val="000000"/>
                <w:sz w:val="24"/>
                <w:szCs w:val="24"/>
                <w:lang w:eastAsia="ru-RU"/>
              </w:rPr>
              <w:t xml:space="preserve"> 2022 г. № 742</w:t>
            </w:r>
            <w:r w:rsidRPr="008F77FC">
              <w:rPr>
                <w:rFonts w:ascii="Times New Roman" w:eastAsia="Microsoft Sans Serif" w:hAnsi="Times New Roman" w:cs="Microsoft Sans Serif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6662">
              <w:rPr>
                <w:rFonts w:ascii="Times New Roman" w:eastAsia="Microsoft Sans Serif" w:hAnsi="Times New Roman" w:cs="Microsoft Sans Serif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263DD" w:rsidRPr="00804C3C" w:rsidRDefault="00D263DD" w:rsidP="00D263DD">
            <w:pPr>
              <w:widowControl w:val="0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Microsoft Sans Serif" w:hAnsi="Times New Roman" w:cs="Microsoft Sans Serif"/>
                <w:bCs/>
                <w:color w:val="000000"/>
                <w:sz w:val="24"/>
                <w:szCs w:val="24"/>
                <w:lang w:eastAsia="ru-RU"/>
              </w:rPr>
            </w:pPr>
          </w:p>
          <w:p w:rsidR="00D263DD" w:rsidRPr="00804C3C" w:rsidRDefault="00D263DD" w:rsidP="00D263DD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63DD" w:rsidRPr="00804C3C" w:rsidRDefault="00D263DD" w:rsidP="00D263DD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63DD" w:rsidRPr="00804C3C" w:rsidRDefault="00D263DD" w:rsidP="00C2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СОГЛАСОВАНА</w:t>
            </w:r>
          </w:p>
          <w:p w:rsidR="00D263DD" w:rsidRPr="00804C3C" w:rsidRDefault="00D263DD" w:rsidP="00C2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D263DD" w:rsidRPr="00804C3C" w:rsidRDefault="00D263DD" w:rsidP="00C2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Я.М. Басаев</w:t>
            </w:r>
          </w:p>
          <w:p w:rsidR="00D263DD" w:rsidRPr="00804C3C" w:rsidRDefault="00422FA8" w:rsidP="00C24F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25.04.2024</w:t>
            </w:r>
            <w:r w:rsidR="00C969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D263DD" w:rsidRPr="00804C3C" w:rsidRDefault="00D263DD" w:rsidP="00D263D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63DD" w:rsidRPr="00804C3C" w:rsidRDefault="00D263DD" w:rsidP="00D263D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263DD" w:rsidRPr="00804C3C" w:rsidRDefault="00D263DD" w:rsidP="00804C3C">
      <w:pPr>
        <w:widowControl w:val="0"/>
        <w:spacing w:after="0" w:line="240" w:lineRule="auto"/>
        <w:ind w:left="-426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04C3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Рабочая программа </w:t>
      </w:r>
      <w:r w:rsidRPr="00804C3C">
        <w:rPr>
          <w:rFonts w:ascii="Times New Roman" w:eastAsia="Calibri" w:hAnsi="Times New Roman" w:cs="Times New Roman"/>
          <w:bCs/>
          <w:spacing w:val="-3"/>
          <w:sz w:val="24"/>
          <w:szCs w:val="24"/>
          <w:lang w:eastAsia="ru-RU"/>
        </w:rPr>
        <w:t xml:space="preserve">учебной дисциплины </w:t>
      </w:r>
      <w:r w:rsidRPr="00804C3C">
        <w:rPr>
          <w:rFonts w:ascii="Times New Roman" w:hAnsi="Times New Roman" w:cs="Times New Roman"/>
          <w:sz w:val="24"/>
          <w:szCs w:val="24"/>
        </w:rPr>
        <w:t xml:space="preserve">ПМ.01 </w:t>
      </w:r>
      <w:r w:rsidR="003163FE" w:rsidRPr="00804C3C">
        <w:rPr>
          <w:rFonts w:ascii="Times New Roman" w:hAnsi="Times New Roman" w:cs="Times New Roman"/>
          <w:sz w:val="24"/>
          <w:szCs w:val="24"/>
        </w:rPr>
        <w:t>Преподавание по программам начального общего образования</w:t>
      </w:r>
      <w:r w:rsidRPr="00804C3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04C3C" w:rsidRPr="00804C3C">
        <w:rPr>
          <w:rFonts w:ascii="Times New Roman" w:hAnsi="Times New Roman"/>
          <w:sz w:val="24"/>
          <w:szCs w:val="24"/>
        </w:rPr>
        <w:t>разработана на основе требований федерального государственного образовательного стандарта среднего профессионального образования</w:t>
      </w:r>
    </w:p>
    <w:p w:rsidR="00D263DD" w:rsidRPr="00804C3C" w:rsidRDefault="00D263DD" w:rsidP="00D263DD">
      <w:pPr>
        <w:widowControl w:val="0"/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4C3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специальности </w:t>
      </w:r>
      <w:r w:rsidRPr="00804C3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44.02.02 Преподавание в начальных классах</w:t>
      </w:r>
    </w:p>
    <w:p w:rsidR="00C9693F" w:rsidRDefault="00C9693F" w:rsidP="00D263DD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93F" w:rsidRDefault="00C9693F" w:rsidP="00D263DD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3DD" w:rsidRPr="00804C3C" w:rsidRDefault="00D263DD" w:rsidP="00D263DD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4C3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</w:t>
      </w:r>
      <w:r w:rsidRPr="00804C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804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ГБПОУ </w:t>
      </w:r>
      <w:r w:rsidRPr="00804C3C">
        <w:rPr>
          <w:rFonts w:ascii="Times New Roman" w:eastAsia="Calibri" w:hAnsi="Times New Roman" w:cs="Times New Roman"/>
          <w:sz w:val="24"/>
          <w:szCs w:val="24"/>
        </w:rPr>
        <w:t>«Чеченский государственный педагогический колледж»</w:t>
      </w:r>
      <w:r w:rsidRPr="00804C3C">
        <w:rPr>
          <w:rFonts w:ascii="Times New Roman" w:eastAsia="Calibri" w:hAnsi="Times New Roman" w:cs="Times New Roman"/>
          <w:sz w:val="24"/>
          <w:szCs w:val="24"/>
          <w:u w:val="single" w:color="000000"/>
        </w:rPr>
        <w:t xml:space="preserve"> </w:t>
      </w:r>
      <w:r w:rsidRPr="00804C3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263DD" w:rsidRPr="00804C3C" w:rsidRDefault="00D263DD" w:rsidP="00D263DD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2651" w:rsidRPr="00804C3C" w:rsidRDefault="003163FE" w:rsidP="003163FE">
      <w:pPr>
        <w:ind w:left="-426"/>
        <w:rPr>
          <w:rFonts w:ascii="Times New Roman" w:hAnsi="Times New Roman" w:cs="Times New Roman"/>
          <w:sz w:val="24"/>
          <w:szCs w:val="24"/>
        </w:rPr>
      </w:pPr>
      <w:r w:rsidRPr="00804C3C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proofErr w:type="spellStart"/>
      <w:r w:rsidR="007D6742">
        <w:rPr>
          <w:rFonts w:ascii="Times New Roman" w:hAnsi="Times New Roman" w:cs="Times New Roman"/>
          <w:sz w:val="24"/>
          <w:szCs w:val="24"/>
        </w:rPr>
        <w:t>Халдихароева</w:t>
      </w:r>
      <w:proofErr w:type="spellEnd"/>
      <w:r w:rsidR="007D67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6742">
        <w:rPr>
          <w:rFonts w:ascii="Times New Roman" w:hAnsi="Times New Roman" w:cs="Times New Roman"/>
          <w:sz w:val="24"/>
          <w:szCs w:val="24"/>
        </w:rPr>
        <w:t>Аминат</w:t>
      </w:r>
      <w:proofErr w:type="spellEnd"/>
      <w:r w:rsidR="007D67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6742">
        <w:rPr>
          <w:rFonts w:ascii="Times New Roman" w:hAnsi="Times New Roman" w:cs="Times New Roman"/>
          <w:sz w:val="24"/>
          <w:szCs w:val="24"/>
        </w:rPr>
        <w:t>Узумхажиевна</w:t>
      </w:r>
      <w:proofErr w:type="spellEnd"/>
      <w:r w:rsidR="007D67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D6742">
        <w:rPr>
          <w:rFonts w:ascii="Times New Roman" w:hAnsi="Times New Roman" w:cs="Times New Roman"/>
          <w:sz w:val="24"/>
          <w:szCs w:val="24"/>
        </w:rPr>
        <w:t>Хасуева</w:t>
      </w:r>
      <w:proofErr w:type="spellEnd"/>
      <w:r w:rsidR="007D67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6742">
        <w:rPr>
          <w:rFonts w:ascii="Times New Roman" w:hAnsi="Times New Roman" w:cs="Times New Roman"/>
          <w:sz w:val="24"/>
          <w:szCs w:val="24"/>
        </w:rPr>
        <w:t>Русалина</w:t>
      </w:r>
      <w:proofErr w:type="spellEnd"/>
      <w:r w:rsidR="007D67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6742">
        <w:rPr>
          <w:rFonts w:ascii="Times New Roman" w:hAnsi="Times New Roman" w:cs="Times New Roman"/>
          <w:sz w:val="24"/>
          <w:szCs w:val="24"/>
        </w:rPr>
        <w:t>Омаровна</w:t>
      </w:r>
      <w:proofErr w:type="spellEnd"/>
      <w:r w:rsidR="007D67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D6742">
        <w:rPr>
          <w:rFonts w:ascii="Times New Roman" w:hAnsi="Times New Roman" w:cs="Times New Roman"/>
          <w:sz w:val="24"/>
          <w:szCs w:val="24"/>
        </w:rPr>
        <w:t>Гадаева</w:t>
      </w:r>
      <w:proofErr w:type="spellEnd"/>
      <w:r w:rsidR="007D67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6742">
        <w:rPr>
          <w:rFonts w:ascii="Times New Roman" w:hAnsi="Times New Roman" w:cs="Times New Roman"/>
          <w:sz w:val="24"/>
          <w:szCs w:val="24"/>
        </w:rPr>
        <w:t>Зулай</w:t>
      </w:r>
      <w:proofErr w:type="spellEnd"/>
      <w:r w:rsidR="007D67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6742">
        <w:rPr>
          <w:rFonts w:ascii="Times New Roman" w:hAnsi="Times New Roman" w:cs="Times New Roman"/>
          <w:sz w:val="24"/>
          <w:szCs w:val="24"/>
        </w:rPr>
        <w:t>Мунабовна</w:t>
      </w:r>
      <w:proofErr w:type="spellEnd"/>
      <w:r w:rsidR="007D6742">
        <w:rPr>
          <w:rFonts w:ascii="Times New Roman" w:hAnsi="Times New Roman" w:cs="Times New Roman"/>
          <w:sz w:val="24"/>
          <w:szCs w:val="24"/>
        </w:rPr>
        <w:t xml:space="preserve">, </w:t>
      </w:r>
      <w:r w:rsidRPr="00804C3C">
        <w:rPr>
          <w:rFonts w:ascii="Times New Roman" w:hAnsi="Times New Roman" w:cs="Times New Roman"/>
          <w:sz w:val="24"/>
          <w:szCs w:val="24"/>
        </w:rPr>
        <w:t xml:space="preserve">Хаджиева </w:t>
      </w:r>
      <w:proofErr w:type="spellStart"/>
      <w:r w:rsidRPr="00804C3C">
        <w:rPr>
          <w:rFonts w:ascii="Times New Roman" w:hAnsi="Times New Roman" w:cs="Times New Roman"/>
          <w:sz w:val="24"/>
          <w:szCs w:val="24"/>
        </w:rPr>
        <w:t>Хеди</w:t>
      </w:r>
      <w:proofErr w:type="spellEnd"/>
      <w:r w:rsidRPr="00804C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04C3C">
        <w:rPr>
          <w:rFonts w:ascii="Times New Roman" w:hAnsi="Times New Roman" w:cs="Times New Roman"/>
          <w:sz w:val="24"/>
          <w:szCs w:val="24"/>
        </w:rPr>
        <w:t>Багиевна</w:t>
      </w:r>
      <w:proofErr w:type="spellEnd"/>
      <w:r w:rsidRPr="00804C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4C3C">
        <w:rPr>
          <w:rFonts w:ascii="Times New Roman" w:hAnsi="Times New Roman" w:cs="Times New Roman"/>
          <w:sz w:val="24"/>
          <w:szCs w:val="24"/>
        </w:rPr>
        <w:t>Хурдаева</w:t>
      </w:r>
      <w:proofErr w:type="spellEnd"/>
      <w:r w:rsidRPr="00804C3C">
        <w:rPr>
          <w:rFonts w:ascii="Times New Roman" w:hAnsi="Times New Roman" w:cs="Times New Roman"/>
          <w:sz w:val="24"/>
          <w:szCs w:val="24"/>
        </w:rPr>
        <w:t xml:space="preserve"> Светлана Руслановна</w:t>
      </w:r>
      <w:r w:rsidR="007D6742">
        <w:rPr>
          <w:rFonts w:ascii="Times New Roman" w:hAnsi="Times New Roman" w:cs="Times New Roman"/>
          <w:sz w:val="24"/>
          <w:szCs w:val="24"/>
        </w:rPr>
        <w:t xml:space="preserve"> </w:t>
      </w:r>
      <w:r w:rsidRPr="00804C3C">
        <w:rPr>
          <w:rFonts w:ascii="Times New Roman" w:hAnsi="Times New Roman" w:cs="Times New Roman"/>
          <w:sz w:val="24"/>
          <w:szCs w:val="24"/>
        </w:rPr>
        <w:t>- преподаватели ГБПОУ «Чеченский государственный педагогический колледж»</w:t>
      </w:r>
    </w:p>
    <w:p w:rsidR="00242651" w:rsidRPr="00804C3C" w:rsidRDefault="00242651" w:rsidP="003163FE">
      <w:pPr>
        <w:ind w:left="-426"/>
        <w:rPr>
          <w:rFonts w:ascii="Times New Roman" w:hAnsi="Times New Roman" w:cs="Times New Roman"/>
          <w:sz w:val="24"/>
          <w:szCs w:val="24"/>
        </w:rPr>
      </w:pPr>
    </w:p>
    <w:p w:rsidR="007D6742" w:rsidRPr="007D6742" w:rsidRDefault="007D6742" w:rsidP="007D6742">
      <w:pPr>
        <w:widowControl w:val="0"/>
        <w:spacing w:after="0" w:line="240" w:lineRule="auto"/>
        <w:rPr>
          <w:rFonts w:ascii="Times New Roman" w:eastAsia="Microsoft Sans Serif" w:hAnsi="Times New Roman" w:cs="Microsoft Sans Serif"/>
          <w:sz w:val="24"/>
          <w:szCs w:val="24"/>
          <w:lang w:eastAsia="ru-RU"/>
        </w:rPr>
      </w:pPr>
      <w:r w:rsidRPr="007D6742">
        <w:rPr>
          <w:rFonts w:ascii="Times New Roman" w:eastAsia="Microsoft Sans Serif" w:hAnsi="Times New Roman" w:cs="Microsoft Sans Serif"/>
          <w:sz w:val="24"/>
          <w:szCs w:val="24"/>
          <w:lang w:eastAsia="ru-RU"/>
        </w:rPr>
        <w:t xml:space="preserve">Программа согласована с представителями работодателей:    </w:t>
      </w:r>
    </w:p>
    <w:p w:rsidR="007D6742" w:rsidRPr="007D6742" w:rsidRDefault="007D6742" w:rsidP="007D6742">
      <w:pPr>
        <w:widowControl w:val="0"/>
        <w:numPr>
          <w:ilvl w:val="0"/>
          <w:numId w:val="5"/>
        </w:numPr>
        <w:spacing w:after="0" w:line="240" w:lineRule="auto"/>
        <w:contextualSpacing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/>
        </w:rPr>
      </w:pPr>
      <w:r w:rsidRPr="007D6742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/>
        </w:rPr>
        <w:t>Директор Муниципального бюджетного общеобразовательного учреждения «Гимназия № 4» г. Грозного</w:t>
      </w:r>
    </w:p>
    <w:p w:rsidR="007D6742" w:rsidRPr="007D6742" w:rsidRDefault="007D6742" w:rsidP="007D6742">
      <w:pPr>
        <w:widowControl w:val="0"/>
        <w:spacing w:after="0" w:line="240" w:lineRule="auto"/>
        <w:ind w:left="720"/>
        <w:contextualSpacing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/>
        </w:rPr>
      </w:pPr>
    </w:p>
    <w:p w:rsidR="007D6742" w:rsidRPr="007D6742" w:rsidRDefault="006471BC" w:rsidP="007D6742">
      <w:pPr>
        <w:widowControl w:val="0"/>
        <w:spacing w:after="0" w:line="240" w:lineRule="auto"/>
        <w:ind w:left="284"/>
        <w:contextualSpacing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/>
        </w:rPr>
      </w:pPr>
      <w:r w:rsidRPr="007D6742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/>
        </w:rPr>
        <w:t>Работодатель</w:t>
      </w:r>
      <w:r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/>
        </w:rPr>
        <w:t xml:space="preserve">: </w:t>
      </w:r>
      <w:r w:rsidRPr="007D6742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/>
        </w:rPr>
        <w:t>Мусаева</w:t>
      </w:r>
      <w:r w:rsidR="007D6742" w:rsidRPr="007D6742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/>
        </w:rPr>
        <w:t xml:space="preserve"> Марьям </w:t>
      </w:r>
      <w:proofErr w:type="spellStart"/>
      <w:r w:rsidR="007D6742" w:rsidRPr="007D6742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/>
        </w:rPr>
        <w:t>Абуезитовна</w:t>
      </w:r>
      <w:proofErr w:type="spellEnd"/>
    </w:p>
    <w:p w:rsidR="007D6742" w:rsidRPr="007D6742" w:rsidRDefault="007D6742" w:rsidP="006471BC">
      <w:pPr>
        <w:widowControl w:val="0"/>
        <w:spacing w:after="0" w:line="240" w:lineRule="auto"/>
        <w:ind w:left="284"/>
        <w:contextualSpacing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/>
        </w:rPr>
      </w:pPr>
      <w:r w:rsidRPr="007D6742"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ru-RU"/>
        </w:rPr>
        <w:t xml:space="preserve">                                     </w:t>
      </w:r>
      <w:r w:rsidR="006471BC">
        <w:rPr>
          <w:rFonts w:ascii="Times New Roman" w:eastAsia="Microsoft Sans Serif" w:hAnsi="Times New Roman" w:cs="Microsoft Sans Serif"/>
          <w:color w:val="000000"/>
          <w:sz w:val="20"/>
          <w:szCs w:val="20"/>
          <w:lang w:eastAsia="ru-RU"/>
        </w:rPr>
        <w:t xml:space="preserve"> </w:t>
      </w:r>
    </w:p>
    <w:p w:rsidR="007D6742" w:rsidRPr="007D6742" w:rsidRDefault="006471BC" w:rsidP="007D6742">
      <w:pPr>
        <w:widowControl w:val="0"/>
        <w:spacing w:after="0" w:line="240" w:lineRule="auto"/>
        <w:ind w:left="284"/>
        <w:rPr>
          <w:rFonts w:ascii="Times New Roman" w:eastAsia="Microsoft Sans Serif" w:hAnsi="Times New Roman" w:cs="Microsoft Sans Serif"/>
          <w:sz w:val="24"/>
          <w:szCs w:val="24"/>
          <w:lang w:eastAsia="ru-RU"/>
        </w:rPr>
      </w:pPr>
      <w:r>
        <w:rPr>
          <w:rFonts w:ascii="Times New Roman" w:eastAsia="Microsoft Sans Serif" w:hAnsi="Times New Roman" w:cs="Microsoft Sans Serif"/>
          <w:sz w:val="24"/>
          <w:szCs w:val="24"/>
          <w:lang w:eastAsia="ru-RU"/>
        </w:rPr>
        <w:t xml:space="preserve"> 18.05.2024г.</w:t>
      </w:r>
    </w:p>
    <w:p w:rsidR="007D6742" w:rsidRPr="007D6742" w:rsidRDefault="007D6742" w:rsidP="007D6742">
      <w:pPr>
        <w:widowControl w:val="0"/>
        <w:spacing w:after="0" w:line="240" w:lineRule="auto"/>
        <w:rPr>
          <w:rFonts w:ascii="Times New Roman" w:eastAsia="Microsoft Sans Serif" w:hAnsi="Times New Roman" w:cs="Microsoft Sans Serif"/>
          <w:sz w:val="24"/>
          <w:szCs w:val="24"/>
          <w:lang w:eastAsia="ru-RU"/>
        </w:rPr>
      </w:pPr>
    </w:p>
    <w:p w:rsidR="007D6742" w:rsidRPr="007D6742" w:rsidRDefault="007D6742" w:rsidP="007D6742">
      <w:pPr>
        <w:widowControl w:val="0"/>
        <w:spacing w:after="0" w:line="240" w:lineRule="auto"/>
        <w:rPr>
          <w:rFonts w:ascii="Times New Roman" w:eastAsia="Microsoft Sans Serif" w:hAnsi="Times New Roman" w:cs="Microsoft Sans Serif"/>
          <w:sz w:val="24"/>
          <w:szCs w:val="24"/>
          <w:lang w:eastAsia="ru-RU"/>
        </w:rPr>
      </w:pPr>
    </w:p>
    <w:p w:rsidR="007D6742" w:rsidRPr="007D6742" w:rsidRDefault="007D6742" w:rsidP="007D6742">
      <w:pPr>
        <w:widowControl w:val="0"/>
        <w:numPr>
          <w:ilvl w:val="0"/>
          <w:numId w:val="5"/>
        </w:numPr>
        <w:spacing w:after="0" w:line="240" w:lineRule="auto"/>
        <w:contextualSpacing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/>
        </w:rPr>
      </w:pPr>
      <w:r w:rsidRPr="007D6742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/>
        </w:rPr>
        <w:t xml:space="preserve">Директор Муниципального бюджетного общеобразовательного учреждения </w:t>
      </w:r>
    </w:p>
    <w:p w:rsidR="007D6742" w:rsidRPr="007D6742" w:rsidRDefault="007D6742" w:rsidP="007D6742">
      <w:pPr>
        <w:widowControl w:val="0"/>
        <w:spacing w:after="0" w:line="240" w:lineRule="auto"/>
        <w:ind w:left="720"/>
        <w:contextualSpacing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/>
        </w:rPr>
      </w:pPr>
      <w:r w:rsidRPr="007D6742"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/>
        </w:rPr>
        <w:t>«СОШ № 37» г. Грозного</w:t>
      </w:r>
    </w:p>
    <w:p w:rsidR="007D6742" w:rsidRPr="007D6742" w:rsidRDefault="007D6742" w:rsidP="007D6742">
      <w:pPr>
        <w:widowControl w:val="0"/>
        <w:spacing w:after="0" w:line="240" w:lineRule="auto"/>
        <w:ind w:left="720"/>
        <w:contextualSpacing/>
        <w:rPr>
          <w:rFonts w:ascii="Times New Roman" w:eastAsia="Microsoft Sans Serif" w:hAnsi="Times New Roman" w:cs="Microsoft Sans Serif"/>
          <w:color w:val="000000"/>
          <w:sz w:val="24"/>
          <w:szCs w:val="24"/>
          <w:lang w:eastAsia="ru-RU"/>
        </w:rPr>
      </w:pPr>
    </w:p>
    <w:p w:rsidR="007D6742" w:rsidRPr="007D6742" w:rsidRDefault="006471BC" w:rsidP="007D6742">
      <w:pPr>
        <w:widowControl w:val="0"/>
        <w:spacing w:after="0" w:line="240" w:lineRule="auto"/>
        <w:ind w:left="567" w:hanging="141"/>
        <w:rPr>
          <w:rFonts w:ascii="Times New Roman" w:eastAsia="Microsoft Sans Serif" w:hAnsi="Times New Roman" w:cs="Microsoft Sans Serif"/>
          <w:sz w:val="24"/>
          <w:szCs w:val="24"/>
          <w:lang w:eastAsia="ru-RU"/>
        </w:rPr>
      </w:pPr>
      <w:r w:rsidRPr="007D6742">
        <w:rPr>
          <w:rFonts w:ascii="Times New Roman" w:eastAsia="Microsoft Sans Serif" w:hAnsi="Times New Roman" w:cs="Microsoft Sans Serif"/>
          <w:sz w:val="24"/>
          <w:szCs w:val="24"/>
          <w:lang w:eastAsia="ru-RU"/>
        </w:rPr>
        <w:t>Работодатель</w:t>
      </w:r>
      <w:r>
        <w:rPr>
          <w:rFonts w:ascii="Times New Roman" w:eastAsia="Microsoft Sans Serif" w:hAnsi="Times New Roman" w:cs="Microsoft Sans Serif"/>
          <w:sz w:val="24"/>
          <w:szCs w:val="24"/>
          <w:lang w:eastAsia="ru-RU"/>
        </w:rPr>
        <w:t xml:space="preserve">: </w:t>
      </w:r>
      <w:r w:rsidRPr="007D6742">
        <w:rPr>
          <w:rFonts w:ascii="Times New Roman" w:eastAsia="Microsoft Sans Serif" w:hAnsi="Times New Roman" w:cs="Microsoft Sans Serif"/>
          <w:sz w:val="24"/>
          <w:szCs w:val="24"/>
          <w:lang w:eastAsia="ru-RU"/>
        </w:rPr>
        <w:t>Алиева</w:t>
      </w:r>
      <w:r w:rsidR="007D6742" w:rsidRPr="007D6742">
        <w:rPr>
          <w:rFonts w:ascii="Times New Roman" w:eastAsia="Microsoft Sans Serif" w:hAnsi="Times New Roman" w:cs="Microsoft Sans Serif"/>
          <w:sz w:val="24"/>
          <w:szCs w:val="24"/>
          <w:lang w:eastAsia="ru-RU"/>
        </w:rPr>
        <w:t xml:space="preserve"> Зина </w:t>
      </w:r>
      <w:proofErr w:type="spellStart"/>
      <w:r w:rsidR="007D6742" w:rsidRPr="007D6742">
        <w:rPr>
          <w:rFonts w:ascii="Times New Roman" w:eastAsia="Microsoft Sans Serif" w:hAnsi="Times New Roman" w:cs="Microsoft Sans Serif"/>
          <w:sz w:val="24"/>
          <w:szCs w:val="24"/>
          <w:lang w:eastAsia="ru-RU"/>
        </w:rPr>
        <w:t>Садмогамедовна</w:t>
      </w:r>
      <w:proofErr w:type="spellEnd"/>
    </w:p>
    <w:p w:rsidR="007D6742" w:rsidRPr="007D6742" w:rsidRDefault="006471BC" w:rsidP="007D6742">
      <w:pPr>
        <w:widowControl w:val="0"/>
        <w:spacing w:after="0" w:line="240" w:lineRule="auto"/>
        <w:ind w:left="567" w:hanging="141"/>
        <w:rPr>
          <w:rFonts w:ascii="Times New Roman" w:eastAsia="Microsoft Sans Serif" w:hAnsi="Times New Roman" w:cs="Microsoft Sans Serif"/>
          <w:sz w:val="20"/>
          <w:szCs w:val="20"/>
          <w:lang w:eastAsia="ru-RU"/>
        </w:rPr>
      </w:pPr>
      <w:r>
        <w:rPr>
          <w:rFonts w:ascii="Times New Roman" w:eastAsia="Microsoft Sans Serif" w:hAnsi="Times New Roman" w:cs="Microsoft Sans Serif"/>
          <w:sz w:val="24"/>
          <w:szCs w:val="24"/>
          <w:lang w:eastAsia="ru-RU"/>
        </w:rPr>
        <w:t xml:space="preserve"> </w:t>
      </w:r>
    </w:p>
    <w:p w:rsidR="006471BC" w:rsidRDefault="007D6742" w:rsidP="006471BC">
      <w:pPr>
        <w:widowControl w:val="0"/>
        <w:spacing w:after="0" w:line="240" w:lineRule="auto"/>
        <w:ind w:left="284"/>
        <w:rPr>
          <w:rFonts w:ascii="Times New Roman" w:eastAsia="Microsoft Sans Serif" w:hAnsi="Times New Roman" w:cs="Microsoft Sans Serif"/>
          <w:sz w:val="24"/>
          <w:szCs w:val="24"/>
          <w:lang w:eastAsia="ru-RU"/>
        </w:rPr>
      </w:pPr>
      <w:r w:rsidRPr="007D6742">
        <w:rPr>
          <w:rFonts w:ascii="Times New Roman" w:eastAsia="Microsoft Sans Serif" w:hAnsi="Times New Roman" w:cs="Microsoft Sans Serif"/>
          <w:sz w:val="20"/>
          <w:szCs w:val="20"/>
          <w:lang w:eastAsia="ru-RU"/>
        </w:rPr>
        <w:t xml:space="preserve">                </w:t>
      </w:r>
      <w:r w:rsidR="006471BC">
        <w:rPr>
          <w:rFonts w:ascii="Times New Roman" w:eastAsia="Microsoft Sans Serif" w:hAnsi="Times New Roman" w:cs="Microsoft Sans Serif"/>
          <w:sz w:val="24"/>
          <w:szCs w:val="24"/>
          <w:lang w:eastAsia="ru-RU"/>
        </w:rPr>
        <w:t xml:space="preserve"> 18.05.2024г.</w:t>
      </w:r>
    </w:p>
    <w:p w:rsidR="007D78FD" w:rsidRPr="007D6742" w:rsidRDefault="007D78FD" w:rsidP="006471BC">
      <w:pPr>
        <w:widowControl w:val="0"/>
        <w:spacing w:after="0" w:line="240" w:lineRule="auto"/>
        <w:ind w:left="284"/>
        <w:rPr>
          <w:rFonts w:ascii="Times New Roman" w:eastAsia="Microsoft Sans Serif" w:hAnsi="Times New Roman" w:cs="Microsoft Sans Serif"/>
          <w:sz w:val="24"/>
          <w:szCs w:val="24"/>
          <w:lang w:eastAsia="ru-RU"/>
        </w:rPr>
      </w:pPr>
      <w:bookmarkStart w:id="0" w:name="_GoBack"/>
      <w:bookmarkEnd w:id="0"/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58257026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2D78A7" w:rsidRPr="00804C3C" w:rsidRDefault="002D78A7" w:rsidP="00804C3C">
          <w:pPr>
            <w:pStyle w:val="aa"/>
            <w:spacing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804C3C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2D78A7" w:rsidRPr="00804C3C" w:rsidRDefault="002D78A7" w:rsidP="00804C3C">
          <w:pPr>
            <w:pStyle w:val="12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804C3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804C3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804C3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57422880" w:history="1">
            <w:r w:rsidRPr="00804C3C">
              <w:rPr>
                <w:rStyle w:val="ab"/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1. ОБЩАЯ ХАРАКТЕРИСТИКА РАБОЧЕЙ ПРОГРАММЫ</w:t>
            </w:r>
            <w:r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_Toc157422880 \h </w:instrText>
            </w:r>
            <w:r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D20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78A7" w:rsidRPr="00804C3C" w:rsidRDefault="00197DD7" w:rsidP="00804C3C">
          <w:pPr>
            <w:pStyle w:val="12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57422881" w:history="1">
            <w:r w:rsidR="002D78A7" w:rsidRPr="00804C3C">
              <w:rPr>
                <w:rStyle w:val="ab"/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ПРОФЕССИОНАЛЬНОГО МОДУЛЯ</w: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_Toc157422881 \h </w:instrTex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D20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78A7" w:rsidRPr="00804C3C" w:rsidRDefault="00197DD7" w:rsidP="00804C3C">
          <w:pPr>
            <w:pStyle w:val="12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57422898" w:history="1">
            <w:r w:rsidR="002D78A7" w:rsidRPr="00804C3C">
              <w:rPr>
                <w:rStyle w:val="ab"/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2. СТРУКТУРА И СОДЕРЖАНИЕ ПРОФЕССИОНАЛЬНОГО МОДУЛЯ</w: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_Toc157422898 \h </w:instrTex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D20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78A7" w:rsidRPr="00804C3C" w:rsidRDefault="00197DD7" w:rsidP="00804C3C">
          <w:pPr>
            <w:pStyle w:val="12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57422899" w:history="1">
            <w:r w:rsidR="002D78A7" w:rsidRPr="00804C3C">
              <w:rPr>
                <w:rStyle w:val="ab"/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3. УСЛОВИЯ РЕАЛИЗАЦИИ ПРОФЕССИОНАЛЬНОГО МОДУЛЯ</w: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_Toc157422899 \h </w:instrTex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D20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78A7" w:rsidRPr="00804C3C" w:rsidRDefault="00197DD7" w:rsidP="00804C3C">
          <w:pPr>
            <w:pStyle w:val="12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57422900" w:history="1">
            <w:r w:rsidR="002D78A7" w:rsidRPr="00804C3C">
              <w:rPr>
                <w:rStyle w:val="ab"/>
                <w:rFonts w:ascii="Times New Roman" w:eastAsia="Times New Roman" w:hAnsi="Times New Roman" w:cs="Times New Roman"/>
                <w:b/>
                <w:noProof/>
                <w:sz w:val="28"/>
                <w:szCs w:val="28"/>
              </w:rPr>
              <w:t>4. КОНТРОЛЬ И ОЦЕНКА РЕЗУЛЬТАТОВ ОСВОЕНИЯ ПРОФЕССИОНАЛЬНОГО МОДУЛЯ</w: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_Toc157422900 \h </w:instrTex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D20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78A7" w:rsidRPr="00804C3C" w:rsidRDefault="00197DD7" w:rsidP="00804C3C">
          <w:pPr>
            <w:pStyle w:val="12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57422901" w:history="1">
            <w:r w:rsidR="002D78A7" w:rsidRPr="00804C3C">
              <w:rPr>
                <w:rStyle w:val="ab"/>
                <w:rFonts w:ascii="Times New Roman" w:eastAsia="Microsoft Sans Serif" w:hAnsi="Times New Roman" w:cs="Times New Roman"/>
                <w:b/>
                <w:noProof/>
                <w:sz w:val="28"/>
                <w:szCs w:val="28"/>
                <w:lang w:eastAsia="ru-RU"/>
              </w:rPr>
              <w:t>5.СПЕЦИАЛЬНЫЕ ИНФОРМАЦИОННО-МЕТОДИЧЕСКИЕ УСЛОВИЯ РЕАЛИЗАЦИИ ПРОГРАММЫ ДЛЯ ИНВАЛИДОВ И ЛИЦ С ОГРАНИЧЕННЫМИ ВОЗМОЖНОСТЯМИ ЗДОРОВЬЯ</w: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_Toc157422901 \h </w:instrTex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D20D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="002D78A7" w:rsidRPr="00804C3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D78A7" w:rsidRDefault="002D78A7" w:rsidP="00804C3C">
          <w:pPr>
            <w:spacing w:line="360" w:lineRule="auto"/>
          </w:pPr>
          <w:r w:rsidRPr="00804C3C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F66A14" w:rsidRDefault="00F66A14" w:rsidP="0024265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242651" w:rsidRPr="002D78A7" w:rsidRDefault="00242651" w:rsidP="002D78A7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</w:pPr>
      <w:bookmarkStart w:id="1" w:name="_Toc157422880"/>
      <w:r w:rsidRPr="002D78A7"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  <w:lastRenderedPageBreak/>
        <w:t>1. ОБЩАЯ ХАРАКТЕРИСТИКА РАБОЧЕЙ ПРОГРАММЫ</w:t>
      </w:r>
      <w:bookmarkEnd w:id="1"/>
    </w:p>
    <w:p w:rsidR="00242651" w:rsidRPr="002D78A7" w:rsidRDefault="00242651" w:rsidP="002D78A7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</w:pPr>
      <w:bookmarkStart w:id="2" w:name="_Toc157422881"/>
      <w:r w:rsidRPr="002D78A7">
        <w:rPr>
          <w:rFonts w:ascii="Times New Roman" w:eastAsia="Times New Roman" w:hAnsi="Times New Roman" w:cs="Times New Roman"/>
          <w:b/>
          <w:color w:val="auto"/>
          <w:sz w:val="24"/>
          <w:szCs w:val="28"/>
          <w:lang w:eastAsia="ru-RU"/>
        </w:rPr>
        <w:t>ПРОФЕССИОНАЛЬНОГО МОДУЛЯ</w:t>
      </w:r>
      <w:bookmarkEnd w:id="2"/>
    </w:p>
    <w:p w:rsidR="00242651" w:rsidRPr="00242651" w:rsidRDefault="00242651" w:rsidP="00242651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2651" w:rsidRPr="00242651" w:rsidRDefault="00242651" w:rsidP="00242651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26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Цель и планируемые результаты освоения профессионального модуля </w:t>
      </w:r>
    </w:p>
    <w:p w:rsidR="00242651" w:rsidRPr="00242651" w:rsidRDefault="00242651" w:rsidP="002426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65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профессионального модуля обучающийся должен освоить основной вид деятельности «педагогическая деятельность по проектированию и реализации процесса обучения в начальном общем образовании» и соответствующие ему общие компетенции и профессиональные компетенции:</w:t>
      </w:r>
    </w:p>
    <w:p w:rsidR="00242651" w:rsidRPr="00242651" w:rsidRDefault="00242651" w:rsidP="002426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2651">
        <w:rPr>
          <w:rFonts w:ascii="Times New Roman" w:eastAsia="Times New Roman" w:hAnsi="Times New Roman" w:cs="Times New Roman"/>
          <w:sz w:val="24"/>
          <w:szCs w:val="24"/>
          <w:lang w:eastAsia="ru-RU"/>
        </w:rPr>
        <w:t>1.1.1. Перечень общих компетенций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646"/>
      </w:tblGrid>
      <w:tr w:rsidR="00242651" w:rsidRPr="00242651" w:rsidTr="00B27859">
        <w:tc>
          <w:tcPr>
            <w:tcW w:w="1101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646" w:type="dxa"/>
            <w:shd w:val="clear" w:color="auto" w:fill="auto"/>
          </w:tcPr>
          <w:p w:rsidR="00242651" w:rsidRPr="00242651" w:rsidRDefault="00242651" w:rsidP="0024265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bookmarkStart w:id="3" w:name="_Toc118714863"/>
            <w:bookmarkStart w:id="4" w:name="_Toc157422882"/>
            <w:r w:rsidRPr="00242651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Наименование общих компетенций</w:t>
            </w:r>
            <w:bookmarkEnd w:id="3"/>
            <w:bookmarkEnd w:id="4"/>
          </w:p>
        </w:tc>
      </w:tr>
      <w:tr w:rsidR="00242651" w:rsidRPr="00242651" w:rsidTr="00B27859">
        <w:tc>
          <w:tcPr>
            <w:tcW w:w="1101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8646" w:type="dxa"/>
            <w:shd w:val="clear" w:color="auto" w:fill="auto"/>
          </w:tcPr>
          <w:p w:rsidR="00242651" w:rsidRPr="00242651" w:rsidRDefault="00242651" w:rsidP="00242651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5" w:name="_Toc118714864"/>
            <w:bookmarkStart w:id="6" w:name="_Toc157422883"/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  <w:bookmarkEnd w:id="5"/>
            <w:bookmarkEnd w:id="6"/>
          </w:p>
        </w:tc>
      </w:tr>
      <w:tr w:rsidR="00242651" w:rsidRPr="00242651" w:rsidTr="00B27859">
        <w:tc>
          <w:tcPr>
            <w:tcW w:w="1101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 02 </w:t>
            </w:r>
          </w:p>
        </w:tc>
        <w:tc>
          <w:tcPr>
            <w:tcW w:w="8646" w:type="dxa"/>
            <w:shd w:val="clear" w:color="auto" w:fill="auto"/>
          </w:tcPr>
          <w:p w:rsidR="00242651" w:rsidRPr="00242651" w:rsidRDefault="00242651" w:rsidP="0024265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bookmarkStart w:id="7" w:name="_Toc118714865"/>
            <w:bookmarkStart w:id="8" w:name="_Toc157422884"/>
            <w:r w:rsidRPr="002426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bookmarkEnd w:id="7"/>
            <w:bookmarkEnd w:id="8"/>
          </w:p>
        </w:tc>
      </w:tr>
      <w:tr w:rsidR="00242651" w:rsidRPr="00242651" w:rsidTr="00B27859">
        <w:tc>
          <w:tcPr>
            <w:tcW w:w="1101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>ОК 03</w:t>
            </w:r>
          </w:p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  <w:shd w:val="clear" w:color="auto" w:fill="auto"/>
          </w:tcPr>
          <w:p w:rsidR="00242651" w:rsidRPr="00242651" w:rsidRDefault="00242651" w:rsidP="0024265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bookmarkStart w:id="9" w:name="_Toc118714866"/>
            <w:bookmarkStart w:id="10" w:name="_Toc157422885"/>
            <w:r w:rsidRPr="002426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  <w:bookmarkEnd w:id="9"/>
            <w:bookmarkEnd w:id="10"/>
          </w:p>
        </w:tc>
      </w:tr>
      <w:tr w:rsidR="00242651" w:rsidRPr="00242651" w:rsidTr="00B27859">
        <w:tc>
          <w:tcPr>
            <w:tcW w:w="1101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8646" w:type="dxa"/>
            <w:shd w:val="clear" w:color="auto" w:fill="auto"/>
          </w:tcPr>
          <w:p w:rsidR="00242651" w:rsidRPr="00242651" w:rsidRDefault="00242651" w:rsidP="0024265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bookmarkStart w:id="11" w:name="_Toc118714867"/>
            <w:bookmarkStart w:id="12" w:name="_Toc157422886"/>
            <w:r w:rsidRPr="002426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Эффективно взаимодействовать и работать в коллективе и команде</w:t>
            </w:r>
            <w:bookmarkEnd w:id="11"/>
            <w:bookmarkEnd w:id="12"/>
          </w:p>
        </w:tc>
      </w:tr>
      <w:tr w:rsidR="00242651" w:rsidRPr="00242651" w:rsidTr="00B27859">
        <w:tc>
          <w:tcPr>
            <w:tcW w:w="1101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8646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242651" w:rsidRPr="00242651" w:rsidTr="00B27859">
        <w:tc>
          <w:tcPr>
            <w:tcW w:w="1101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8646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242651" w:rsidRPr="00242651" w:rsidTr="00B27859">
        <w:tc>
          <w:tcPr>
            <w:tcW w:w="1101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8646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242651" w:rsidRPr="00242651" w:rsidTr="00B27859">
        <w:tc>
          <w:tcPr>
            <w:tcW w:w="1101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>ОК 08</w:t>
            </w:r>
          </w:p>
        </w:tc>
        <w:tc>
          <w:tcPr>
            <w:tcW w:w="8646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242651" w:rsidRPr="00242651" w:rsidTr="00B27859">
        <w:tc>
          <w:tcPr>
            <w:tcW w:w="1101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8646" w:type="dxa"/>
            <w:shd w:val="clear" w:color="auto" w:fill="auto"/>
          </w:tcPr>
          <w:p w:rsidR="00242651" w:rsidRPr="00242651" w:rsidRDefault="00242651" w:rsidP="002426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242651" w:rsidRPr="00242651" w:rsidRDefault="00242651" w:rsidP="002426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2651" w:rsidRPr="00242651" w:rsidRDefault="00242651" w:rsidP="00242651">
      <w:pPr>
        <w:spacing w:after="200" w:line="276" w:lineRule="auto"/>
        <w:ind w:firstLine="709"/>
        <w:rPr>
          <w:rFonts w:ascii="Times New Roman" w:eastAsia="Times New Roman" w:hAnsi="Times New Roman" w:cs="Times New Roman"/>
          <w:lang w:eastAsia="ru-RU"/>
        </w:rPr>
      </w:pPr>
      <w:bookmarkStart w:id="13" w:name="_Toc118714868"/>
      <w:r w:rsidRPr="00242651">
        <w:rPr>
          <w:rFonts w:ascii="Times New Roman" w:eastAsia="Times New Roman" w:hAnsi="Times New Roman" w:cs="Times New Roman"/>
          <w:lang w:eastAsia="ru-RU"/>
        </w:rPr>
        <w:t>1.1.2. Перечень профессиональных компетенций</w:t>
      </w:r>
      <w:bookmarkEnd w:id="13"/>
      <w:r w:rsidRPr="00242651"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8252"/>
      </w:tblGrid>
      <w:tr w:rsidR="00242651" w:rsidRPr="00242651" w:rsidTr="00B278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51" w:rsidRPr="00242651" w:rsidRDefault="00242651" w:rsidP="0024265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Код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51" w:rsidRPr="00242651" w:rsidRDefault="00242651" w:rsidP="0024265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bookmarkStart w:id="14" w:name="_Toc118714869"/>
            <w:bookmarkStart w:id="15" w:name="_Toc157422887"/>
            <w:r w:rsidRPr="0024265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  <w:bookmarkEnd w:id="14"/>
            <w:bookmarkEnd w:id="15"/>
          </w:p>
        </w:tc>
      </w:tr>
      <w:tr w:rsidR="00242651" w:rsidRPr="00242651" w:rsidTr="00B278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51" w:rsidRPr="00242651" w:rsidRDefault="00242651" w:rsidP="0024265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ВД 1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51" w:rsidRPr="00242651" w:rsidRDefault="00242651" w:rsidP="0024265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6" w:name="_Toc118714870"/>
            <w:bookmarkStart w:id="17" w:name="_Toc157422888"/>
            <w:r w:rsidRPr="002426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Педагогическая деятельность по проектированию, реализации и анализу процесса обучения в  начальном общем образовании</w:t>
            </w:r>
            <w:bookmarkEnd w:id="16"/>
            <w:bookmarkEnd w:id="17"/>
          </w:p>
        </w:tc>
      </w:tr>
      <w:tr w:rsidR="00242651" w:rsidRPr="00242651" w:rsidTr="00B278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51" w:rsidRPr="00242651" w:rsidRDefault="00242651" w:rsidP="0024265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 1.1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8" w:name="_Toc118714871"/>
            <w:bookmarkStart w:id="19" w:name="_Toc157422889"/>
            <w:r w:rsidRPr="002426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Проектировать процесс обучения на основе федеральных государственных образовательных стандартов, примерных основных образовательных программ начального общего образования</w:t>
            </w:r>
            <w:bookmarkEnd w:id="18"/>
            <w:bookmarkEnd w:id="19"/>
          </w:p>
        </w:tc>
      </w:tr>
      <w:tr w:rsidR="00242651" w:rsidRPr="00242651" w:rsidTr="00B278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51" w:rsidRPr="00242651" w:rsidRDefault="00242651" w:rsidP="0024265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ПК.1.2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51" w:rsidRPr="00242651" w:rsidRDefault="00242651" w:rsidP="0024265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20" w:name="_Toc118714872"/>
            <w:bookmarkStart w:id="21" w:name="_Toc157422890"/>
            <w:r w:rsidRPr="002426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Организовывать процесс обучения обучающихся в соответствии с санитарными нормами и правилами</w:t>
            </w:r>
            <w:bookmarkEnd w:id="20"/>
            <w:bookmarkEnd w:id="21"/>
          </w:p>
        </w:tc>
      </w:tr>
      <w:tr w:rsidR="00242651" w:rsidRPr="00242651" w:rsidTr="00B278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ПК.1.3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22" w:name="_Toc118714873"/>
            <w:bookmarkStart w:id="23" w:name="_Toc157422891"/>
            <w:r w:rsidRPr="002426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Контролировать и корректировать процесс обучения, оценивать результат обучения обучающихся</w:t>
            </w:r>
            <w:bookmarkEnd w:id="22"/>
            <w:bookmarkEnd w:id="23"/>
          </w:p>
        </w:tc>
      </w:tr>
      <w:tr w:rsidR="00242651" w:rsidRPr="00242651" w:rsidTr="00B278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ПК.1.4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24" w:name="_Toc118714874"/>
            <w:bookmarkStart w:id="25" w:name="_Toc157422892"/>
            <w:r w:rsidRPr="002426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Анализировать процесс и результаты обучения обучающихся</w:t>
            </w:r>
            <w:bookmarkEnd w:id="24"/>
            <w:bookmarkEnd w:id="25"/>
          </w:p>
        </w:tc>
      </w:tr>
      <w:tr w:rsidR="00242651" w:rsidRPr="00242651" w:rsidTr="00B278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П.К.1.5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26" w:name="_Toc118714875"/>
            <w:bookmarkStart w:id="27" w:name="_Toc157422893"/>
            <w:r w:rsidRPr="002426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Выбирать и разрабатывать учебно-методические материалы на основе ФГОС и примерных образовательных программ с учетом типа образовательной организации, особенностей класса/группы и отдельных обучающихся</w:t>
            </w:r>
            <w:bookmarkEnd w:id="26"/>
            <w:bookmarkEnd w:id="27"/>
          </w:p>
        </w:tc>
      </w:tr>
      <w:tr w:rsidR="00242651" w:rsidRPr="00242651" w:rsidTr="00B278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ПК.1.6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28" w:name="_Toc118714876"/>
            <w:bookmarkStart w:id="29" w:name="_Toc157422894"/>
            <w:r w:rsidRPr="002426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</w:t>
            </w:r>
            <w:bookmarkEnd w:id="28"/>
            <w:bookmarkEnd w:id="29"/>
          </w:p>
        </w:tc>
      </w:tr>
      <w:tr w:rsidR="00242651" w:rsidRPr="00242651" w:rsidTr="00B278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ПК.1.7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30" w:name="_Toc118714877"/>
            <w:bookmarkStart w:id="31" w:name="_Toc157422895"/>
            <w:r w:rsidRPr="002426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Выстраивать траекторию профессионального роста на основе результатов анализа процесса обучения и самоанализа деятельности</w:t>
            </w:r>
            <w:bookmarkEnd w:id="30"/>
            <w:bookmarkEnd w:id="31"/>
          </w:p>
        </w:tc>
      </w:tr>
      <w:tr w:rsidR="00242651" w:rsidRPr="00242651" w:rsidTr="00B2785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ПК.1.8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32" w:name="_Toc118714878"/>
            <w:bookmarkStart w:id="33" w:name="_Toc157422896"/>
            <w:r w:rsidRPr="002426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</w:t>
            </w:r>
            <w:bookmarkEnd w:id="32"/>
            <w:bookmarkEnd w:id="33"/>
          </w:p>
        </w:tc>
      </w:tr>
    </w:tbl>
    <w:p w:rsidR="00242651" w:rsidRPr="00242651" w:rsidRDefault="00242651" w:rsidP="0024265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42651" w:rsidRPr="00242651" w:rsidRDefault="00242651" w:rsidP="00242651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26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1.1.3. В результате освоения профессионального модуля обучающийся должен: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7862"/>
      </w:tblGrid>
      <w:tr w:rsidR="00242651" w:rsidRPr="00242651" w:rsidTr="000D6090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51" w:rsidRPr="00242651" w:rsidRDefault="00242651" w:rsidP="00242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42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Владеть навыками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проектирования (определения цели и задач, подбор содержания урока, определения методов, приемов и средств для достижения поставленной цели и реализации задач) урока в соответствии с требованиями, предъявляемыми к современному уроку;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формирования универсальных учебных действий (познавательных, регулятивных, коммуникативных); 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 проектно-исследовательской деятельности обучающихся;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 учебного процесса с учетом своеобразия социальной ситуации развития первоклассника;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регулирования поведения обучающихся для обеспечения безопасной образовательной среды на учебных занятиях;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соблюдения правовых, нравственных и этических норм, требований профессиональной этики на учебных занятиях; 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применения методов и приемов развития мотивации учебно-познавательной деятельности на уроках по всем предметам;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 обучающей деятельности учителя;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 познавательной деятельности обучающихся, в том числе экспериментальной, исследовательской, проектной;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 различных форм учебных занятий;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соблюдения правил техники безопасности и санитарно-эпидемиологических требований при проведении учебных занятий;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диагностики универсальных учебных действий (познавательных, регулятивных, коммуникативных);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диагностики предметных результатов;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 и осуществления контроля и оценки учебных достижений обучающихся, текущих и итоговых результатов освоения основной образовательной программы обучающимися;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наблюдения, анализа уроков, обсуждения отдельных уроков в диалоге с сокурсниками, руководителем педагогической практики, учителями начальных классов;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разработки предложений по совершенствованию и коррекции процесса обучения;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анализа образовательных программ начального общего образования;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применения учебно-методических материалов для реализации образовательных программ; 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разработки учебно-методических материалов для реализации образовательных программ с учетом их целесообразности, соответствия </w:t>
            </w: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программному содержанию и возрасту обучающихся;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ведения документации, обеспечивающей организацию процесса обучения;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анализа передового педагогического опыта, методов, приемов и технологий обучения обучающихся;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систематизации педагогического опыта в области обучения обучающихся;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оценки эффективности применения образовательных технологий в обучении обучающихся;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построения траектории профессионального роста на основе результатов анализа эффективности процесса обучения обучающихся и самоанализа деятельности;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 и проведения индивидуальной развивающей работы с детьми с особыми потребностями в образовании в соответствии с их индивидуальными особенностями;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проведения диагностики и оценки</w:t>
            </w:r>
            <w:r w:rsidRPr="002426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учебных достижений обучающихся с учетом их особенностей;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составления индивидуальной педагогической характеристики обучающегося;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 образовательного процесса на основе непосредственного общения с каждым ребёнком с учётом его особых образовательных потребностей;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применения современных личностно-ориентированных технологий в процессе обучения</w:t>
            </w:r>
          </w:p>
        </w:tc>
      </w:tr>
      <w:tr w:rsidR="00242651" w:rsidRPr="00242651" w:rsidTr="000D6090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51" w:rsidRPr="00242651" w:rsidRDefault="00242651" w:rsidP="00242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42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Уметь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определять цели и задачи урока, планировать его с учетом особенностей методики преподавания учебного предмета, возраста, класса, индивидуальных и возрастных особенностей обучающихся и в соответствии с современными требованиями к уроку (дидактическими, организационными, методическими, санитарно-гигиеническими нормами);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формулировать различные виды учебных задач и проектировать и решение в соответствии с уровнем познавательного и личностного развития детей младшего возраста;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проектировать процесс</w:t>
            </w:r>
            <w:r w:rsidRPr="00242651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  <w:lang w:val="x-none"/>
              </w:rPr>
              <w:t xml:space="preserve"> 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>обучения на</w:t>
            </w:r>
            <w:r w:rsidRPr="0024265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x-none"/>
              </w:rPr>
              <w:t xml:space="preserve"> 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>основе</w:t>
            </w:r>
            <w:r w:rsidRPr="0024265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x-none"/>
              </w:rPr>
              <w:t xml:space="preserve"> 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>федерального</w:t>
            </w:r>
            <w:r w:rsidRPr="0024265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x-none"/>
              </w:rPr>
              <w:t xml:space="preserve"> 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>государственного</w:t>
            </w:r>
            <w:r w:rsidRPr="0024265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x-none"/>
              </w:rPr>
              <w:t xml:space="preserve"> 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>образовательного</w:t>
            </w:r>
            <w:r w:rsidRPr="0024265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x-none"/>
              </w:rPr>
              <w:t xml:space="preserve"> 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>стандарта</w:t>
            </w:r>
            <w:r w:rsidRPr="0024265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x-none"/>
              </w:rPr>
              <w:t xml:space="preserve"> 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>начального</w:t>
            </w:r>
            <w:r w:rsidRPr="0024265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x-none"/>
              </w:rPr>
              <w:t xml:space="preserve"> 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>общего</w:t>
            </w:r>
            <w:r w:rsidRPr="00242651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x-none"/>
              </w:rPr>
              <w:t xml:space="preserve"> 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>образования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примерных образовательных программ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>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проектировать программы развития универсальных учебных действий;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проектировать проектно-исследовательскую деятельность в начальной школе;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проектировать процесс обучения с учетом преемственности между уровнями образования;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проектировать процесс обучения с учетом индивидуальных особенностей обучающихся;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проводить учебные занятия на основе системно-</w:t>
            </w:r>
            <w:proofErr w:type="spellStart"/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деятельностного</w:t>
            </w:r>
            <w:proofErr w:type="spellEnd"/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подхода;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использовать различные средства, методы и формы организации учебной деятельности, обучающихся на уроках с учетом особенностей учебного предмета, возраста и уровня подготовленности обучающихся;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использовать современные 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применять приемы страховки и </w:t>
            </w:r>
            <w:proofErr w:type="spellStart"/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самостраховки</w:t>
            </w:r>
            <w:proofErr w:type="spellEnd"/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при выполнении физических упражнений;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создавать педагогически целесообразную атмосферу на уроке (система взаимоотношений, общее настроение);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проводить педагогический контроль на учебных занятиях;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осуществлять отбор контрольно-измерительных материалов;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применять различные формы и методы диагностики результатов обучения; 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оценивать образовательные результаты;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анализировать учебные занятия; 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анализировать и интерпретировать результаты диагностики учебных достижений обучающихся;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разрабатывать и реализовывать рабочие программы учебных предметов, курсов на основе федерального государственного образовательного стандарта начального общего образования;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находить и анализировать методическую   литературу, ресурсы сетевой (цифровой) образовательной среды, необходимые для</w:t>
            </w:r>
            <w:r w:rsidRPr="00242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организации образовательного процесса;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оценивать качество учебно-методических материалов для организации образовательного процесса с точки зрения их целесообразности, соответствия программному содержанию и возрасту обучающихся;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разрабатывать учебно-методические материалы для проведения учебного занятия;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разрабатывать и оформлять в бумажном и электронном виде планирующую и отчетную документацию в области обучения;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находить и использовать методическую литературу, ресурсы сетевой (цифровой) образовательной среды, необходимые для организации процесса обучения обучающихся;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систематизировать полученные знания в ходе изучения передового педагогического опыта в организации обучения обучающихся;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применять и оценивать эффективность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образовательных технологий, используемых в начальной школе в процессе обучения обучающихся;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анализировать эффективность процесса обучения; 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осуществлять самоанализ при организации образовательного процесса;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осуществлять мониторинг и анализ современных психолого-педагогических и методических ресурсов для профессионального роста в области организации обучения обучающихся;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проектировать траекторию профессионального роста;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разрабатывать (осваивать)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разрабатывать и реализовывать индивидуальные образовательные маршруты, индивидуальные программы развития и индивидуально-ориентированные образовательные программы с учетом личностных и возрастных особенностей обучающихся;  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планировать и организовывать учебно-познавательную деятельность обучающихся с особыми потребностями в образовании;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осуществлять педагогическое сопровождение и педагогическую поддержку детей с особыми образовательными потребностями;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осуществлять (совместно с психологом) мониторинг личностных характеристик;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понимать документацию специалистов (психологов, дефектологов, логопедов и т.д.);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осуществлять (совместно с психологом и другими специалистами) психолого-педагогическое сопровождение освоения основных общеобразовательных программ начального общего образования</w:t>
            </w:r>
          </w:p>
        </w:tc>
      </w:tr>
      <w:tr w:rsidR="00242651" w:rsidRPr="00242651" w:rsidTr="000D6090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651" w:rsidRPr="00242651" w:rsidRDefault="00242651" w:rsidP="002426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426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7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требования федерального государственного образовательного стандарта начального общего образования, примерные основные образовательные программы начального общего образования и примерных адаптированных основных образовательных программ начального общего образования;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сущность и виды учебных задач, обобщённых способов деятельности;  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преемственные образовательные программы дошкольного, начального общего и основного общего образования;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содержание основных учебных предметов начального общего образования в пределах требований федерального государственного образовательного стандарта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val="x-none"/>
              </w:rPr>
              <w:t xml:space="preserve"> и основной общеобразовательной программы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методик преподавания учебных предметов начального общего образования;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основные принципы </w:t>
            </w:r>
            <w:proofErr w:type="spellStart"/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деятельностного</w:t>
            </w:r>
            <w:proofErr w:type="spellEnd"/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подхода, виды и приемы современных педагогических технологий;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способы достижения планируемых результатов освоения программы начального общего образования;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способы выявления и развития способностей, обучающихся через урочную деятельность, в том числе с использованием возможностей иных образовательных организаций, а также организаций, обладающих ресурсами, необходимыми для реализации программ начального общего образования, и иных видов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образовательной деятельности, предусмотренных программой начального общего образования;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специфика обучения детей с особыми образовательными </w:t>
            </w:r>
            <w:r w:rsidR="000D609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</w:t>
            </w: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отребностями;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способы организации проектно-исследовательской деятельности обучающихся;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основные принципы </w:t>
            </w:r>
            <w:proofErr w:type="spellStart"/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деятельностного</w:t>
            </w:r>
            <w:proofErr w:type="spellEnd"/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подхода;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правила техники безопасности и санитарно-эпидемиологические требования при организации процесса обучения; правила охраны труда и требования к безопасности образовательной среды;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дидактика начального общего образования;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основные закономерности возрастного развития, стадии и кризисы развития ребенка младшего школьного возраста, социализации личности, индикаторы индивидуальных особенностей траекторий жизни, их возможные девиации, </w:t>
            </w: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а также основы их психодиагностики;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современные образовательные технологии, в том числе информационно- коммуникационные;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основы организации учебной проектно-исследовательской деятельности в начальной школе;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основы контрольно-оценочной деятельности учителя начальных классов;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критерии оценивания и виды учета успеваемости обучающихся;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требования к учебным занятиям;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требования к результатам обучения обучающихся;  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пути достижения образовательных результатов; </w:t>
            </w:r>
          </w:p>
          <w:p w:rsidR="002812F3" w:rsidRDefault="002812F3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2812F3" w:rsidRDefault="002812F3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2812F3" w:rsidRDefault="002812F3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педагогические и гигиенические требования к организации обучения на учебных занятиях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структура рабочих программ учебных предметов и учебно-методических комплектов для осуществления образовательного процесса по основным образовательным программам начального общего образования;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требования к структуре, содержанию и оформлению планирующей и отчетной документации, обеспечивающей преподавание в начальных классах.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требования к учебно-методическим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материалам, применяемым в начальной школе для организации обучения;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способы систематизации и оценки педагогического опыта с позиции эффективности его применения в процессе обучения обучающихся;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способы анализа и оценки эффективности образовательных технологий в процессе обучения обучающихся;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критерии эффективности применения педагогического опыта и образовательных технологий в обучении обучающихся;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способы анализа и самоанализа профессиональной обучающей деятельности;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способы проектирования траектории профессионального роста;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способы осуществления деятельности в соответствии с выстроенной траекторией профессионального роста;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образовательные запросы общества и государства в области обучения обучающихся;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основы </w:t>
            </w:r>
            <w:proofErr w:type="spellStart"/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психодидактики</w:t>
            </w:r>
            <w:proofErr w:type="spellEnd"/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поликультурного образования, закономерности поведения в мире виртуальной реальности и социальных сетях;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специальные подходы к обучению в целях включения в образовательный процесс всех обучающихся, в том числе с особыми потребностями в 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здоровья;</w:t>
            </w:r>
          </w:p>
          <w:p w:rsidR="00242651" w:rsidRPr="00242651" w:rsidRDefault="00242651" w:rsidP="002426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основы построения коррекционно-</w:t>
            </w:r>
            <w:r w:rsidRPr="002426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развивающей работы с детьми, имеющими </w:t>
            </w: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трудности в обучении;</w:t>
            </w:r>
          </w:p>
          <w:p w:rsidR="00242651" w:rsidRPr="00242651" w:rsidRDefault="00242651" w:rsidP="00242651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4265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особенности психических познавательных процессов и учебной деятельности обучающихся с особыми образовательными потребностями</w:t>
            </w:r>
          </w:p>
        </w:tc>
      </w:tr>
    </w:tbl>
    <w:p w:rsidR="00F66A14" w:rsidRPr="006645DE" w:rsidRDefault="003163FE" w:rsidP="00F66A14">
      <w:pPr>
        <w:pStyle w:val="20"/>
        <w:tabs>
          <w:tab w:val="left" w:pos="6216"/>
          <w:tab w:val="left" w:pos="7901"/>
        </w:tabs>
        <w:spacing w:line="360" w:lineRule="auto"/>
        <w:rPr>
          <w:sz w:val="24"/>
          <w:szCs w:val="24"/>
        </w:rPr>
      </w:pPr>
      <w:r w:rsidRPr="003163FE">
        <w:lastRenderedPageBreak/>
        <w:t xml:space="preserve">  </w:t>
      </w:r>
      <w:bookmarkStart w:id="34" w:name="bookmark56"/>
      <w:bookmarkStart w:id="35" w:name="_Toc157422897"/>
      <w:r w:rsidR="00F66A14">
        <w:rPr>
          <w:sz w:val="24"/>
          <w:szCs w:val="24"/>
        </w:rPr>
        <w:t xml:space="preserve">1.3. Количество часов на </w:t>
      </w:r>
      <w:r w:rsidR="00F66A14" w:rsidRPr="006645DE">
        <w:rPr>
          <w:sz w:val="24"/>
          <w:szCs w:val="24"/>
        </w:rPr>
        <w:t>освоение</w:t>
      </w:r>
      <w:bookmarkStart w:id="36" w:name="bookmark54"/>
      <w:bookmarkStart w:id="37" w:name="bookmark55"/>
      <w:bookmarkStart w:id="38" w:name="bookmark57"/>
      <w:bookmarkEnd w:id="34"/>
      <w:r w:rsidR="00F66A14">
        <w:rPr>
          <w:sz w:val="24"/>
          <w:szCs w:val="24"/>
        </w:rPr>
        <w:t xml:space="preserve"> </w:t>
      </w:r>
      <w:r w:rsidR="00F66A14" w:rsidRPr="006645DE">
        <w:rPr>
          <w:sz w:val="24"/>
          <w:szCs w:val="24"/>
        </w:rPr>
        <w:t>программы профессионального</w:t>
      </w:r>
      <w:r w:rsidR="00F66A14">
        <w:rPr>
          <w:sz w:val="24"/>
          <w:szCs w:val="24"/>
        </w:rPr>
        <w:t xml:space="preserve"> </w:t>
      </w:r>
      <w:r w:rsidR="00F66A14" w:rsidRPr="006645DE">
        <w:rPr>
          <w:sz w:val="24"/>
          <w:szCs w:val="24"/>
        </w:rPr>
        <w:t>модуля:</w:t>
      </w:r>
      <w:bookmarkEnd w:id="35"/>
      <w:bookmarkEnd w:id="36"/>
      <w:bookmarkEnd w:id="37"/>
      <w:bookmarkEnd w:id="38"/>
    </w:p>
    <w:p w:rsidR="00F66A14" w:rsidRPr="006645DE" w:rsidRDefault="00F66A14" w:rsidP="00F66A14">
      <w:pPr>
        <w:pStyle w:val="11"/>
        <w:spacing w:line="360" w:lineRule="auto"/>
        <w:ind w:firstLine="0"/>
        <w:jc w:val="both"/>
        <w:rPr>
          <w:sz w:val="24"/>
          <w:szCs w:val="24"/>
        </w:rPr>
      </w:pPr>
      <w:r w:rsidRPr="006645DE">
        <w:rPr>
          <w:sz w:val="24"/>
          <w:szCs w:val="24"/>
        </w:rPr>
        <w:t>Максимальной учебной нагрузки обучающегося-</w:t>
      </w:r>
      <w:r w:rsidR="00BD481E">
        <w:rPr>
          <w:b/>
          <w:bCs/>
          <w:sz w:val="24"/>
          <w:szCs w:val="24"/>
        </w:rPr>
        <w:t>1285</w:t>
      </w:r>
      <w:r>
        <w:rPr>
          <w:b/>
          <w:bCs/>
          <w:sz w:val="24"/>
          <w:szCs w:val="24"/>
        </w:rPr>
        <w:t xml:space="preserve"> </w:t>
      </w:r>
      <w:r w:rsidRPr="006645DE">
        <w:rPr>
          <w:sz w:val="24"/>
          <w:szCs w:val="24"/>
        </w:rPr>
        <w:t>ч.,</w:t>
      </w:r>
      <w:r>
        <w:rPr>
          <w:sz w:val="24"/>
          <w:szCs w:val="24"/>
        </w:rPr>
        <w:t xml:space="preserve"> </w:t>
      </w:r>
      <w:r w:rsidRPr="006645DE">
        <w:rPr>
          <w:sz w:val="24"/>
          <w:szCs w:val="24"/>
        </w:rPr>
        <w:t>включая:</w:t>
      </w:r>
    </w:p>
    <w:p w:rsidR="00F66A14" w:rsidRPr="006645DE" w:rsidRDefault="00F66A14" w:rsidP="00F66A14">
      <w:pPr>
        <w:pStyle w:val="11"/>
        <w:numPr>
          <w:ilvl w:val="0"/>
          <w:numId w:val="1"/>
        </w:numPr>
        <w:tabs>
          <w:tab w:val="left" w:pos="992"/>
        </w:tabs>
        <w:spacing w:line="360" w:lineRule="auto"/>
        <w:ind w:left="720" w:hanging="360"/>
        <w:jc w:val="both"/>
        <w:rPr>
          <w:sz w:val="24"/>
          <w:szCs w:val="24"/>
        </w:rPr>
      </w:pPr>
      <w:bookmarkStart w:id="39" w:name="bookmark58"/>
      <w:bookmarkEnd w:id="39"/>
      <w:r w:rsidRPr="006645DE">
        <w:rPr>
          <w:sz w:val="24"/>
          <w:szCs w:val="24"/>
        </w:rPr>
        <w:t>обязательной аудиторной учебной нагрузки обучающегося -</w:t>
      </w:r>
      <w:r w:rsidR="00533698">
        <w:rPr>
          <w:b/>
          <w:bCs/>
          <w:sz w:val="24"/>
          <w:szCs w:val="24"/>
        </w:rPr>
        <w:t>786</w:t>
      </w:r>
      <w:r>
        <w:rPr>
          <w:b/>
          <w:bCs/>
          <w:sz w:val="24"/>
          <w:szCs w:val="24"/>
        </w:rPr>
        <w:t xml:space="preserve"> </w:t>
      </w:r>
      <w:r w:rsidRPr="006645DE">
        <w:rPr>
          <w:sz w:val="24"/>
          <w:szCs w:val="24"/>
        </w:rPr>
        <w:t>ч.;</w:t>
      </w:r>
    </w:p>
    <w:p w:rsidR="00F66A14" w:rsidRPr="006645DE" w:rsidRDefault="00F66A14" w:rsidP="00F66A14">
      <w:pPr>
        <w:pStyle w:val="11"/>
        <w:numPr>
          <w:ilvl w:val="0"/>
          <w:numId w:val="1"/>
        </w:numPr>
        <w:tabs>
          <w:tab w:val="left" w:pos="992"/>
        </w:tabs>
        <w:spacing w:line="360" w:lineRule="auto"/>
        <w:ind w:left="720" w:hanging="360"/>
        <w:jc w:val="both"/>
        <w:rPr>
          <w:sz w:val="24"/>
          <w:szCs w:val="24"/>
        </w:rPr>
      </w:pPr>
      <w:bookmarkStart w:id="40" w:name="bookmark59"/>
      <w:bookmarkEnd w:id="40"/>
      <w:r w:rsidRPr="006645DE">
        <w:rPr>
          <w:sz w:val="24"/>
          <w:szCs w:val="24"/>
        </w:rPr>
        <w:t>самостоятельной работы обучающегося-</w:t>
      </w:r>
      <w:r>
        <w:rPr>
          <w:sz w:val="24"/>
          <w:szCs w:val="24"/>
        </w:rPr>
        <w:t xml:space="preserve"> </w:t>
      </w:r>
      <w:r w:rsidR="009A45E5">
        <w:rPr>
          <w:b/>
          <w:bCs/>
          <w:sz w:val="24"/>
          <w:szCs w:val="24"/>
        </w:rPr>
        <w:t>157</w:t>
      </w:r>
      <w:r>
        <w:rPr>
          <w:b/>
          <w:bCs/>
          <w:sz w:val="24"/>
          <w:szCs w:val="24"/>
        </w:rPr>
        <w:t xml:space="preserve"> </w:t>
      </w:r>
      <w:r w:rsidRPr="006645DE">
        <w:rPr>
          <w:sz w:val="24"/>
          <w:szCs w:val="24"/>
        </w:rPr>
        <w:t>ч.;</w:t>
      </w:r>
    </w:p>
    <w:p w:rsidR="00F66A14" w:rsidRPr="006645DE" w:rsidRDefault="00F66A14" w:rsidP="00F66A14">
      <w:pPr>
        <w:pStyle w:val="11"/>
        <w:spacing w:after="40" w:line="360" w:lineRule="auto"/>
        <w:ind w:firstLine="0"/>
        <w:jc w:val="both"/>
        <w:rPr>
          <w:sz w:val="24"/>
          <w:szCs w:val="24"/>
        </w:rPr>
      </w:pPr>
      <w:r w:rsidRPr="006645DE">
        <w:rPr>
          <w:sz w:val="24"/>
          <w:szCs w:val="24"/>
        </w:rPr>
        <w:t>Учебной практики -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108 </w:t>
      </w:r>
      <w:r w:rsidRPr="006645DE">
        <w:rPr>
          <w:sz w:val="24"/>
          <w:szCs w:val="24"/>
        </w:rPr>
        <w:t>ч.,</w:t>
      </w:r>
    </w:p>
    <w:p w:rsidR="00F66A14" w:rsidRPr="006645DE" w:rsidRDefault="00F66A14" w:rsidP="00F66A14">
      <w:pPr>
        <w:pStyle w:val="11"/>
        <w:spacing w:line="360" w:lineRule="auto"/>
        <w:ind w:firstLine="0"/>
        <w:jc w:val="both"/>
        <w:rPr>
          <w:sz w:val="24"/>
          <w:szCs w:val="24"/>
        </w:rPr>
      </w:pPr>
      <w:r w:rsidRPr="006645DE">
        <w:rPr>
          <w:sz w:val="24"/>
          <w:szCs w:val="24"/>
        </w:rPr>
        <w:t>Производственной практики (по профилю специальности) -</w:t>
      </w:r>
      <w:r w:rsidR="00BD481E">
        <w:rPr>
          <w:b/>
          <w:bCs/>
          <w:sz w:val="24"/>
          <w:szCs w:val="24"/>
        </w:rPr>
        <w:t>180</w:t>
      </w:r>
      <w:r>
        <w:rPr>
          <w:b/>
          <w:bCs/>
          <w:sz w:val="24"/>
          <w:szCs w:val="24"/>
        </w:rPr>
        <w:t xml:space="preserve"> </w:t>
      </w:r>
      <w:r w:rsidRPr="006645DE">
        <w:rPr>
          <w:sz w:val="24"/>
          <w:szCs w:val="24"/>
        </w:rPr>
        <w:t>ч.</w:t>
      </w:r>
    </w:p>
    <w:p w:rsidR="003163FE" w:rsidRPr="003163FE" w:rsidRDefault="003163FE" w:rsidP="003163FE">
      <w:pPr>
        <w:ind w:left="-426"/>
        <w:rPr>
          <w:rFonts w:ascii="Times New Roman" w:hAnsi="Times New Roman" w:cs="Times New Roman"/>
          <w:sz w:val="28"/>
          <w:szCs w:val="28"/>
        </w:rPr>
      </w:pPr>
    </w:p>
    <w:p w:rsidR="00760572" w:rsidRPr="002D78A7" w:rsidRDefault="002D78A7" w:rsidP="002D78A7">
      <w:pPr>
        <w:rPr>
          <w:rFonts w:ascii="Times New Roman" w:hAnsi="Times New Roman" w:cs="Times New Roman"/>
          <w:sz w:val="28"/>
          <w:szCs w:val="28"/>
        </w:rPr>
        <w:sectPr w:rsidR="00760572" w:rsidRPr="002D78A7" w:rsidSect="008D3283">
          <w:footerReference w:type="default" r:id="rId9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60572" w:rsidRPr="002D78A7" w:rsidRDefault="002D78A7" w:rsidP="002D78A7">
      <w:pPr>
        <w:pStyle w:val="1"/>
        <w:rPr>
          <w:rFonts w:ascii="Times New Roman" w:eastAsia="Times New Roman" w:hAnsi="Times New Roman" w:cs="Times New Roman"/>
          <w:b/>
          <w:color w:val="auto"/>
          <w:sz w:val="22"/>
          <w:lang w:eastAsia="ru-RU"/>
        </w:rPr>
      </w:pPr>
      <w:bookmarkStart w:id="41" w:name="_Toc157422898"/>
      <w:r w:rsidRPr="002D78A7">
        <w:rPr>
          <w:rFonts w:ascii="Times New Roman" w:eastAsia="Times New Roman" w:hAnsi="Times New Roman" w:cs="Times New Roman"/>
          <w:b/>
          <w:color w:val="auto"/>
          <w:sz w:val="22"/>
          <w:lang w:eastAsia="ru-RU"/>
        </w:rPr>
        <w:lastRenderedPageBreak/>
        <w:t>2. СТРУКТУРА И СОДЕРЖАНИЕ ПРОФЕССИОНАЛЬНОГО МОДУЛЯ</w:t>
      </w:r>
      <w:bookmarkEnd w:id="41"/>
    </w:p>
    <w:p w:rsidR="00760572" w:rsidRPr="00760572" w:rsidRDefault="00760572" w:rsidP="00760572">
      <w:pPr>
        <w:spacing w:after="0" w:line="276" w:lineRule="auto"/>
        <w:ind w:firstLine="851"/>
        <w:rPr>
          <w:rFonts w:ascii="Times New Roman" w:eastAsia="Times New Roman" w:hAnsi="Times New Roman" w:cs="Times New Roman"/>
          <w:b/>
          <w:lang w:eastAsia="ru-RU"/>
        </w:rPr>
      </w:pPr>
      <w:r w:rsidRPr="00760572">
        <w:rPr>
          <w:rFonts w:ascii="Times New Roman" w:eastAsia="Times New Roman" w:hAnsi="Times New Roman" w:cs="Times New Roman"/>
          <w:b/>
          <w:lang w:eastAsia="ru-RU"/>
        </w:rPr>
        <w:t>2.1. Структура профессионального модуля</w:t>
      </w:r>
      <w:r w:rsidRPr="00760572">
        <w:rPr>
          <w:rFonts w:ascii="Times New Roman" w:eastAsia="Times New Roman" w:hAnsi="Times New Roman" w:cs="Times New Roman"/>
          <w:lang w:eastAsia="ru-RU"/>
        </w:rPr>
        <w:t xml:space="preserve">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2"/>
        <w:gridCol w:w="5240"/>
        <w:gridCol w:w="826"/>
        <w:gridCol w:w="689"/>
        <w:gridCol w:w="964"/>
        <w:gridCol w:w="967"/>
        <w:gridCol w:w="831"/>
        <w:gridCol w:w="831"/>
        <w:gridCol w:w="692"/>
        <w:gridCol w:w="689"/>
        <w:gridCol w:w="950"/>
      </w:tblGrid>
      <w:tr w:rsidR="00D93555" w:rsidRPr="00D93555" w:rsidTr="00BD481E">
        <w:trPr>
          <w:trHeight w:val="214"/>
        </w:trPr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bookmarkStart w:id="42" w:name="_Hlk128564852"/>
            <w:r w:rsidRPr="0076057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Коды профессиональных и общих компетенций</w:t>
            </w:r>
          </w:p>
        </w:tc>
        <w:tc>
          <w:tcPr>
            <w:tcW w:w="18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Всего, час.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 xml:space="preserve">В </w:t>
            </w:r>
            <w:proofErr w:type="spellStart"/>
            <w:r w:rsidRPr="00760572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т.ч</w:t>
            </w:r>
            <w:proofErr w:type="spellEnd"/>
            <w:r w:rsidRPr="00760572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. в форме практической. подготовки</w:t>
            </w:r>
          </w:p>
        </w:tc>
        <w:tc>
          <w:tcPr>
            <w:tcW w:w="204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72" w:rsidRPr="00760572" w:rsidRDefault="00760572" w:rsidP="007605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Объем профессионального модуля, </w:t>
            </w:r>
            <w:proofErr w:type="spellStart"/>
            <w:r w:rsidRPr="0076057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ак</w:t>
            </w:r>
            <w:proofErr w:type="spellEnd"/>
            <w:r w:rsidRPr="0076057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. час.</w:t>
            </w:r>
          </w:p>
        </w:tc>
      </w:tr>
      <w:tr w:rsidR="009803C1" w:rsidRPr="00D93555" w:rsidTr="009803C1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18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14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72" w:rsidRPr="00760572" w:rsidRDefault="00760572" w:rsidP="007605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Обучение по МДК</w:t>
            </w:r>
          </w:p>
        </w:tc>
        <w:tc>
          <w:tcPr>
            <w:tcW w:w="5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Практики</w:t>
            </w:r>
          </w:p>
        </w:tc>
      </w:tr>
      <w:tr w:rsidR="009803C1" w:rsidRPr="00D93555" w:rsidTr="009803C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18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72" w:rsidRPr="00760572" w:rsidRDefault="00760572" w:rsidP="007605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Всего</w:t>
            </w:r>
          </w:p>
          <w:p w:rsidR="00760572" w:rsidRPr="00760572" w:rsidRDefault="00760572" w:rsidP="007605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11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72" w:rsidRPr="00760572" w:rsidRDefault="00760572" w:rsidP="0076057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В том числе</w:t>
            </w:r>
          </w:p>
        </w:tc>
        <w:tc>
          <w:tcPr>
            <w:tcW w:w="5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</w:tr>
      <w:tr w:rsidR="00E07E5F" w:rsidRPr="00D93555" w:rsidTr="00D93555">
        <w:trPr>
          <w:cantSplit/>
          <w:trHeight w:val="17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18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0572" w:rsidRPr="00760572" w:rsidRDefault="00760572" w:rsidP="0076057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8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Лабораторных </w:t>
            </w:r>
            <w:r w:rsidRPr="0076057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br/>
              <w:t>и практических занятий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0572" w:rsidRPr="00760572" w:rsidRDefault="00760572" w:rsidP="0076057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Курсовых работ (проектов)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0572" w:rsidRPr="00760572" w:rsidRDefault="00760572" w:rsidP="0076057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Самостоятельная работа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60572" w:rsidRPr="00760572" w:rsidRDefault="00760572" w:rsidP="0076057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Промежуточная аттестация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0572" w:rsidRPr="00760572" w:rsidRDefault="00760572" w:rsidP="0076057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Учебная</w:t>
            </w:r>
          </w:p>
          <w:p w:rsidR="00760572" w:rsidRPr="00760572" w:rsidRDefault="00760572" w:rsidP="0076057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8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0572" w:rsidRPr="00760572" w:rsidRDefault="00760572" w:rsidP="0076057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Производственная</w:t>
            </w:r>
          </w:p>
          <w:p w:rsidR="00760572" w:rsidRPr="00760572" w:rsidRDefault="00760572" w:rsidP="00760572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18"/>
                <w:lang w:eastAsia="ru-RU"/>
              </w:rPr>
            </w:pPr>
          </w:p>
        </w:tc>
      </w:tr>
      <w:tr w:rsidR="00E07E5F" w:rsidRPr="00D93555" w:rsidTr="00D93555">
        <w:trPr>
          <w:trHeight w:val="415"/>
        </w:trPr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1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8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9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10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11</w:t>
            </w:r>
          </w:p>
        </w:tc>
      </w:tr>
      <w:tr w:rsidR="00E73EA3" w:rsidRPr="00D93555" w:rsidTr="00D93555"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3EA3" w:rsidRPr="00760572" w:rsidRDefault="00E73EA3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ПК 1.1–1.8</w:t>
            </w:r>
          </w:p>
          <w:p w:rsidR="00E73EA3" w:rsidRPr="00760572" w:rsidRDefault="00E73EA3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ОК 01–ОК 09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A3" w:rsidRPr="00760572" w:rsidRDefault="00E73EA3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МДК.01.01. Теоретические основы организации обучения в начальных классах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8F0F25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130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A3" w:rsidRPr="003433B5" w:rsidRDefault="008F0F25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38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A3" w:rsidRPr="003433B5" w:rsidRDefault="002D20D3" w:rsidP="00E73EA3">
            <w:pPr>
              <w:rPr>
                <w:sz w:val="20"/>
              </w:rPr>
            </w:pPr>
            <w:r>
              <w:rPr>
                <w:sz w:val="20"/>
              </w:rPr>
              <w:t>108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EA3" w:rsidRPr="003433B5" w:rsidRDefault="008F0F25" w:rsidP="00E73EA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A3" w:rsidRPr="003433B5" w:rsidRDefault="00E73EA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8F0F25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22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E73EA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E73EA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E73EA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</w:tr>
      <w:tr w:rsidR="00E73EA3" w:rsidRPr="00D93555" w:rsidTr="00D93555">
        <w:trPr>
          <w:trHeight w:val="314"/>
        </w:trPr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EA3" w:rsidRPr="00760572" w:rsidRDefault="00E73EA3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A3" w:rsidRPr="00760572" w:rsidRDefault="00E73EA3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МДК.01.02. Русский язык с методикой преподавания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8F0F25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277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A3" w:rsidRPr="003433B5" w:rsidRDefault="00184B4D" w:rsidP="00E73EA3">
            <w:pPr>
              <w:rPr>
                <w:sz w:val="20"/>
              </w:rPr>
            </w:pPr>
            <w:r>
              <w:rPr>
                <w:sz w:val="20"/>
              </w:rPr>
              <w:t>7</w:t>
            </w:r>
            <w:r w:rsidR="008F0F25" w:rsidRPr="003433B5">
              <w:rPr>
                <w:sz w:val="20"/>
              </w:rPr>
              <w:t>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3EA3" w:rsidRPr="003433B5" w:rsidRDefault="002D20D3" w:rsidP="00E73EA3">
            <w:pPr>
              <w:rPr>
                <w:sz w:val="20"/>
              </w:rPr>
            </w:pPr>
            <w:r>
              <w:rPr>
                <w:sz w:val="20"/>
              </w:rPr>
              <w:t>216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EA3" w:rsidRPr="003433B5" w:rsidRDefault="008F0F25" w:rsidP="00E73EA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50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E73EA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8F0F25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43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EA3" w:rsidRPr="003433B5" w:rsidRDefault="007E2941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18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E73EA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E73EA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</w:tr>
      <w:tr w:rsidR="00E73EA3" w:rsidRPr="00D93555" w:rsidTr="00D93555">
        <w:trPr>
          <w:trHeight w:val="314"/>
        </w:trPr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EA3" w:rsidRPr="00760572" w:rsidRDefault="00E73EA3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760572" w:rsidRDefault="00E73EA3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МДК.01.03. Детская литература с практикумом по выразительному чтению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8F0F25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8F0F25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30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2D20D3" w:rsidP="00E73EA3">
            <w:pPr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EA3" w:rsidRPr="003433B5" w:rsidRDefault="00BD481E" w:rsidP="00E73EA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E73EA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8F0F25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EA3" w:rsidRPr="003433B5" w:rsidRDefault="00E73EA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E73EA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E73EA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</w:tr>
      <w:tr w:rsidR="00E73EA3" w:rsidRPr="00D93555" w:rsidTr="00D93555">
        <w:trPr>
          <w:trHeight w:val="314"/>
        </w:trPr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3EA3" w:rsidRPr="00760572" w:rsidRDefault="00E73EA3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760572" w:rsidRDefault="00E73EA3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МДК.01.04. Теоретические основы начального курса математики с методикой преподавания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233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BD481E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40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BD481E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174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EA3" w:rsidRPr="003433B5" w:rsidRDefault="00BD481E" w:rsidP="00E73EA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40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E73EA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35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EA3" w:rsidRPr="003433B5" w:rsidRDefault="007E2941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24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E73EA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EA3" w:rsidRPr="003433B5" w:rsidRDefault="00E73EA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</w:tr>
      <w:tr w:rsidR="00BD481E" w:rsidRPr="00D93555" w:rsidTr="00BD481E">
        <w:trPr>
          <w:trHeight w:val="314"/>
        </w:trPr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81E" w:rsidRPr="00760572" w:rsidRDefault="00BD481E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760572" w:rsidRDefault="00BD481E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МДК 01.05. Естествознание с методикой преподавания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86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20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72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81E" w:rsidRPr="003433B5" w:rsidRDefault="00BD481E" w:rsidP="00E73EA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14</w:t>
            </w:r>
          </w:p>
        </w:tc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</w:tr>
      <w:tr w:rsidR="00BD481E" w:rsidRPr="00D93555" w:rsidTr="00BD481E">
        <w:trPr>
          <w:trHeight w:val="314"/>
        </w:trPr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81E" w:rsidRPr="00760572" w:rsidRDefault="00BD481E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760572" w:rsidRDefault="00BD481E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МДК.01.06. Обществознание с методикой преподавания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9F51F8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9F51F8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9F51F8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36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81E" w:rsidRPr="003433B5" w:rsidRDefault="009F51F8" w:rsidP="00E73EA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9F51F8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7</w:t>
            </w:r>
          </w:p>
        </w:tc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</w:tr>
      <w:tr w:rsidR="00BD481E" w:rsidRPr="00D93555" w:rsidTr="00BD481E">
        <w:trPr>
          <w:trHeight w:val="314"/>
        </w:trPr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81E" w:rsidRPr="00760572" w:rsidRDefault="00BD481E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760572" w:rsidRDefault="00BD481E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МДК.01.07. Методика обучения технологии с практикумом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9F51F8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65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9F51F8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24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9F51F8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54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81E" w:rsidRPr="003433B5" w:rsidRDefault="009F51F8" w:rsidP="00E73EA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24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9F51F8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11</w:t>
            </w:r>
          </w:p>
        </w:tc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</w:tr>
      <w:tr w:rsidR="00BD481E" w:rsidRPr="00D93555" w:rsidTr="00BD481E">
        <w:trPr>
          <w:trHeight w:val="314"/>
        </w:trPr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81E" w:rsidRPr="00760572" w:rsidRDefault="00BD481E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760572" w:rsidRDefault="00BD481E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МДК 01.08. Теория и методика физического воспитания с практикумом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9F51F8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2D20D3" w:rsidP="00E73EA3">
            <w:pPr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9F51F8" w:rsidP="00E73EA3">
            <w:pPr>
              <w:rPr>
                <w:sz w:val="20"/>
              </w:rPr>
            </w:pPr>
            <w:r w:rsidRPr="003433B5">
              <w:rPr>
                <w:sz w:val="20"/>
              </w:rPr>
              <w:t>4</w:t>
            </w:r>
            <w:r w:rsidR="00BD481E" w:rsidRPr="003433B5">
              <w:rPr>
                <w:sz w:val="20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81E" w:rsidRPr="003433B5" w:rsidRDefault="002D20D3" w:rsidP="00E73EA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9F51F8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8</w:t>
            </w:r>
          </w:p>
        </w:tc>
        <w:tc>
          <w:tcPr>
            <w:tcW w:w="2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</w:tr>
      <w:tr w:rsidR="00BD481E" w:rsidRPr="00D93555" w:rsidTr="00BD481E"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sz w:val="20"/>
                <w:lang w:eastAsia="ru-RU"/>
              </w:rPr>
              <w:t>Учебная практика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108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81E" w:rsidRPr="003433B5" w:rsidRDefault="00BD481E" w:rsidP="00E73EA3">
            <w:pPr>
              <w:rPr>
                <w:sz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81E" w:rsidRPr="003433B5" w:rsidRDefault="00BD481E" w:rsidP="00E73EA3">
            <w:pPr>
              <w:rPr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</w:p>
        </w:tc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81E" w:rsidRPr="003433B5" w:rsidRDefault="00BD481E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  <w:r w:rsidRPr="003433B5"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  <w:t>108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81E" w:rsidRPr="003433B5" w:rsidRDefault="00BD481E" w:rsidP="00E73E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D93555" w:rsidRPr="00D93555" w:rsidTr="00D93555"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55" w:rsidRPr="00760572" w:rsidRDefault="00D93555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55" w:rsidRPr="00760572" w:rsidRDefault="00D93555" w:rsidP="00E73E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Производственная практика (по профилю специальности), часов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55" w:rsidRPr="00760572" w:rsidRDefault="002D20D3" w:rsidP="00E73E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180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555" w:rsidRPr="00D93555" w:rsidRDefault="00D93555" w:rsidP="00E73EA3">
            <w:pPr>
              <w:rPr>
                <w:sz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555" w:rsidRPr="00D93555" w:rsidRDefault="00D93555" w:rsidP="00E73EA3">
            <w:pPr>
              <w:rPr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555" w:rsidRPr="00760572" w:rsidRDefault="00D93555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555" w:rsidRPr="00760572" w:rsidRDefault="00D93555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555" w:rsidRPr="00D93555" w:rsidRDefault="00D93555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555" w:rsidRPr="00D93555" w:rsidRDefault="00D93555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3555" w:rsidRPr="00D93555" w:rsidRDefault="00D93555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555" w:rsidRPr="00760572" w:rsidRDefault="002D20D3" w:rsidP="00E73E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180</w:t>
            </w:r>
          </w:p>
        </w:tc>
      </w:tr>
      <w:tr w:rsidR="002D20D3" w:rsidRPr="00D93555" w:rsidTr="00D93555"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D3" w:rsidRPr="00760572" w:rsidRDefault="002D20D3" w:rsidP="00E73E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D3" w:rsidRPr="00760572" w:rsidRDefault="002D20D3" w:rsidP="00E73EA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ru-RU"/>
              </w:rPr>
              <w:t>Промежуточная аттестация по модулю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D3" w:rsidRDefault="002D20D3" w:rsidP="00E73E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12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0D3" w:rsidRPr="00D93555" w:rsidRDefault="002D20D3" w:rsidP="00E73EA3">
            <w:pPr>
              <w:rPr>
                <w:sz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0D3" w:rsidRPr="00D93555" w:rsidRDefault="002D20D3" w:rsidP="00E73EA3">
            <w:pPr>
              <w:rPr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0D3" w:rsidRPr="00D93555" w:rsidRDefault="002D20D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0D3" w:rsidRPr="00760572" w:rsidRDefault="002D20D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0D3" w:rsidRPr="00D93555" w:rsidRDefault="002D20D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0D3" w:rsidRPr="00D93555" w:rsidRDefault="002D20D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0D3" w:rsidRPr="00D93555" w:rsidRDefault="002D20D3" w:rsidP="00E73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0D3" w:rsidRPr="00D93555" w:rsidRDefault="002D20D3" w:rsidP="00E73EA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E07E5F" w:rsidRPr="00D93555" w:rsidTr="00D93555"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</w:pP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72" w:rsidRPr="00760572" w:rsidRDefault="00760572" w:rsidP="007605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  <w:t>Всего: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72" w:rsidRPr="00760572" w:rsidRDefault="002D20D3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  <w:t>1285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72" w:rsidRPr="00760572" w:rsidRDefault="00184B4D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  <w:t>26</w:t>
            </w:r>
            <w:r w:rsidR="000A7C56"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  <w:t>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72" w:rsidRPr="00760572" w:rsidRDefault="000A7C56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  <w:t>786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72" w:rsidRPr="00760572" w:rsidRDefault="000A7C56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  <w:t>242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72" w:rsidRPr="00760572" w:rsidRDefault="000A7C56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  <w:t>20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72" w:rsidRPr="00760572" w:rsidRDefault="000A7C56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  <w:t>157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72" w:rsidRPr="000A7C56" w:rsidRDefault="007E2941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vertAlign w:val="superscript"/>
                <w:lang w:eastAsia="ru-RU"/>
              </w:rPr>
              <w:t>54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72" w:rsidRPr="00760572" w:rsidRDefault="00760572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</w:pPr>
            <w:r w:rsidRPr="00760572"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  <w:t>108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0572" w:rsidRPr="00760572" w:rsidRDefault="002D20D3" w:rsidP="007605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lang w:eastAsia="ru-RU"/>
              </w:rPr>
              <w:t>180</w:t>
            </w:r>
          </w:p>
        </w:tc>
      </w:tr>
      <w:bookmarkEnd w:id="42"/>
    </w:tbl>
    <w:p w:rsidR="00B27859" w:rsidRDefault="00B27859">
      <w:pPr>
        <w:rPr>
          <w:rFonts w:ascii="Times New Roman" w:hAnsi="Times New Roman" w:cs="Times New Roman"/>
          <w:sz w:val="20"/>
        </w:rPr>
        <w:sectPr w:rsidR="00B27859" w:rsidSect="0076057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27859" w:rsidRPr="002D78A7" w:rsidRDefault="00B27859" w:rsidP="002D78A7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</w:pPr>
      <w:bookmarkStart w:id="43" w:name="_Toc157422899"/>
      <w:r w:rsidRPr="002D78A7">
        <w:rPr>
          <w:rFonts w:ascii="Times New Roman" w:eastAsia="Times New Roman" w:hAnsi="Times New Roman" w:cs="Times New Roman"/>
          <w:b/>
          <w:color w:val="auto"/>
          <w:sz w:val="24"/>
          <w:lang w:eastAsia="ru-RU"/>
        </w:rPr>
        <w:lastRenderedPageBreak/>
        <w:t>3. УСЛОВИЯ РЕАЛИЗАЦИИ ПРОФЕССИОНАЛЬНОГО МОДУЛЯ</w:t>
      </w:r>
      <w:bookmarkEnd w:id="43"/>
    </w:p>
    <w:p w:rsidR="00B27859" w:rsidRPr="00B27859" w:rsidRDefault="00B27859" w:rsidP="00B27859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B27859" w:rsidRPr="00B27859" w:rsidRDefault="00B27859" w:rsidP="00B2785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Кабинеты «</w:t>
      </w:r>
      <w:r w:rsidRPr="00B2785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Педагогики и психологии», «Русского языка с методикой преподавания», «Математики с методикой преподавания», «Естествознания с методикой преподавания», «Методики обучения продуктивным видам деятельности», «Детской литературы», «Теории и методики физического воспитания», о</w:t>
      </w: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снащенный оборудованием в соответствии с п. 6.1.2.1 примерной образовательной программы по специальности. </w:t>
      </w:r>
    </w:p>
    <w:p w:rsidR="00B27859" w:rsidRPr="00B27859" w:rsidRDefault="00B27859" w:rsidP="00B278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Лаборатория «Информатики и информационно-коммуникационных технологий», оснащенная в соответствии с п. 6.1.2.3 примерной образовательной программы по специальности. </w:t>
      </w:r>
    </w:p>
    <w:p w:rsidR="00B27859" w:rsidRPr="00B27859" w:rsidRDefault="00B27859" w:rsidP="00B278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Мастерская «Кабинет проектно-исследовательской деятельности для начальных классов»</w:t>
      </w:r>
      <w:r w:rsidRPr="00B2785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</w:t>
      </w: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оснащенная в соответствии с п. 6.1.2.4 примерной образовательной программы по специальности. </w:t>
      </w:r>
    </w:p>
    <w:p w:rsidR="00B27859" w:rsidRPr="00B27859" w:rsidRDefault="00B27859" w:rsidP="00B278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Оснащенные базы практики, в соответствии с п 6.1.2.5 примерной образовательной программы по специальности. </w:t>
      </w:r>
    </w:p>
    <w:p w:rsidR="00B27859" w:rsidRPr="00B27859" w:rsidRDefault="00B27859" w:rsidP="00B27859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B27859" w:rsidRPr="00B27859" w:rsidRDefault="00B27859" w:rsidP="00B27859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B278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B27859" w:rsidRPr="00B27859" w:rsidRDefault="00B27859" w:rsidP="00B2785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B2785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3.2.1. </w:t>
      </w:r>
      <w:r w:rsidRPr="00B2785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Основные печатные</w:t>
      </w:r>
      <w:r w:rsidRPr="00B2785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издания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Антонова Е.С., </w:t>
      </w:r>
      <w:proofErr w:type="spellStart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Воителева</w:t>
      </w:r>
      <w:proofErr w:type="spellEnd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Т.М. Русский язык с методикой преподавания: учебник для учреждений СПО: в 2 т. – М.: Издательский центр «Академия», 2018. 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Воспитание на уроке: методика работы учителя: методическое пособие / [Степанов П. В., Круглов В. В., Степанова И. В. и др.]; под ред. П. В. Степанова. — М.: ФГБНУ «Институт стратегии развития образования РАО». 2021. — 94 с.)»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Воспитание на уроке: методика работы учителя: методическое пособие / [Степанов П. В., Круглов В. В., Степанова И. В. и др.]; под ред. П. В. Степанова. — М.: ФГБНУ «Институт стратегии развития образования РАО». 2021. — 94 с.)»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Детская литература. Выразительное чтение. Практикум: О.В. Астафьева, А.В. Денисова, И.Л. Днепрова-Луцкая и др. – 8-е изд., стер. – М.: Издательский центр «Академия», 2021. – 320 с. – ISBN 978-5-0054-0037-6.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Детская литература: учебник для учреждений СПО / Е.О. Путилова, А.В. Денисова, И.Л. Днепрова-Луцкая и др. – 9-е изд., стер. – М.: Издательский центр «Академия», 2021. – 432 с. – ISBN 978-5-4468-9905-0.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Методика обучения продуктивным видам деятельности с практикумом: учебник для </w:t>
      </w:r>
      <w:proofErr w:type="spellStart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студ.учреждений</w:t>
      </w:r>
      <w:proofErr w:type="spellEnd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сред. проф. образования / Э.М. </w:t>
      </w:r>
      <w:proofErr w:type="spellStart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Галямова</w:t>
      </w:r>
      <w:proofErr w:type="spellEnd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В.В. Выгонов, Ж.А. Першина; под ред. Э.М. </w:t>
      </w:r>
      <w:proofErr w:type="spellStart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Галямовой</w:t>
      </w:r>
      <w:proofErr w:type="spellEnd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4-е изд., стер. – М.: Издательский центр «Академия», 2023. – 176 с.: ил. с </w:t>
      </w:r>
      <w:proofErr w:type="spellStart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цв</w:t>
      </w:r>
      <w:proofErr w:type="spellEnd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вкл.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Методика преподавания начального курса математики: учеб. пособие для </w:t>
      </w:r>
      <w:proofErr w:type="spellStart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студ.учреждений</w:t>
      </w:r>
      <w:proofErr w:type="spellEnd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сред. проф. образования / А.В. </w:t>
      </w:r>
      <w:proofErr w:type="spellStart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Калинченко</w:t>
      </w:r>
      <w:proofErr w:type="spellEnd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Р.Н. </w:t>
      </w:r>
      <w:proofErr w:type="spellStart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Шикова</w:t>
      </w:r>
      <w:proofErr w:type="spellEnd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Е.Н. </w:t>
      </w:r>
      <w:proofErr w:type="spellStart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Леонович</w:t>
      </w:r>
      <w:proofErr w:type="spellEnd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под ред. А.В. </w:t>
      </w:r>
      <w:proofErr w:type="spellStart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Калинченко</w:t>
      </w:r>
      <w:proofErr w:type="spellEnd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М.: Издательский центр «Академия», 2018. – 208 с.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Методика преподавания русского языка (начальные классы): учебник для </w:t>
      </w:r>
      <w:proofErr w:type="spellStart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студ.учреждений</w:t>
      </w:r>
      <w:proofErr w:type="spellEnd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сред. проф. образования / Антонова Е.С., Боброва С.В. – 7-е изд., стер. – М.: Издательский центр «Академия», 2022. – 464 с.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Методические рекомендации по оценке читательской грамотности выпускников начальной школы. Материалы подготовлены Ковалевой Г. С., Рябининой Л. А. и Чабан Т. Ю. по результатам проекта «Оценка качества начального образования в соответствии с ФГОС 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Предупреждение и устранение трудностей учебной деятельности (Работа с детьми, испытывающими трудности при изучении учебных предметов. Методические рекомендации / под ред. члена-корреспондента Российской академии образования </w:t>
      </w:r>
      <w:proofErr w:type="spellStart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д.п.н</w:t>
      </w:r>
      <w:proofErr w:type="spellEnd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., проф. Н.Ф. Виноградова)», 2021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 с детьми особых образовательных потребностей. Методические рекомендации под ред. Н.Ф. Виноградовой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детьми, испытывающими трудности при изучении учебных предметов. Методические рекомендации / под ред. члена-корреспондента Российской академии образования </w:t>
      </w:r>
      <w:proofErr w:type="spellStart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д.п.н</w:t>
      </w:r>
      <w:proofErr w:type="spellEnd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., проф. Н.Ф. Виноградова, 2022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Теоретические основы начального курса математики: учеб. пособие для </w:t>
      </w:r>
      <w:proofErr w:type="spellStart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студ.учреждений</w:t>
      </w:r>
      <w:proofErr w:type="spellEnd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сред. проф. образования / </w:t>
      </w:r>
      <w:proofErr w:type="spellStart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Л.П.Стойлова</w:t>
      </w:r>
      <w:proofErr w:type="spellEnd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6-е изд., </w:t>
      </w:r>
      <w:proofErr w:type="spellStart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испр</w:t>
      </w:r>
      <w:proofErr w:type="spellEnd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и доп. – М.: Издательский центр «Академия», 2020. – 288 с. 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Теоретические основы организации обучения в начальных классах: учебник для учреждений СПО / Н.А. Воробьева, Н.Ю. </w:t>
      </w:r>
      <w:proofErr w:type="spellStart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Гурьянычева</w:t>
      </w:r>
      <w:proofErr w:type="spellEnd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К.И. Попова и др. – М.: Издательский центр «Академия», 2022. – 240 с. – ISBN 978-5-0054-0350-6.</w:t>
      </w:r>
    </w:p>
    <w:p w:rsidR="00B27859" w:rsidRPr="00B27859" w:rsidRDefault="00B27859" w:rsidP="00B27859">
      <w:pPr>
        <w:numPr>
          <w:ilvl w:val="0"/>
          <w:numId w:val="3"/>
        </w:numPr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Теория и методика физического воспитания детей младшего школьного возраста с практикумом: учебник для </w:t>
      </w:r>
      <w:proofErr w:type="spellStart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студ.учреждений</w:t>
      </w:r>
      <w:proofErr w:type="spellEnd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сред.проф.образования</w:t>
      </w:r>
      <w:proofErr w:type="spellEnd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</w:t>
      </w:r>
      <w:proofErr w:type="spellStart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Т.Ю.Торочкова</w:t>
      </w:r>
      <w:proofErr w:type="spellEnd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Н.Ю.Аристова</w:t>
      </w:r>
      <w:proofErr w:type="spellEnd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И.А.Демина</w:t>
      </w:r>
      <w:proofErr w:type="spellEnd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под ред. </w:t>
      </w:r>
      <w:proofErr w:type="spellStart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Т.Ю.Торочковой</w:t>
      </w:r>
      <w:proofErr w:type="spellEnd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6-е изд., стер. – М.: Издательский центр «Академия», 2023. – 272 с.</w:t>
      </w:r>
    </w:p>
    <w:p w:rsidR="00B27859" w:rsidRPr="00B27859" w:rsidRDefault="00B27859" w:rsidP="00B27859">
      <w:pPr>
        <w:spacing w:after="200" w:line="276" w:lineRule="auto"/>
        <w:ind w:left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7859" w:rsidRPr="00B27859" w:rsidRDefault="00B27859" w:rsidP="00B27859">
      <w:pPr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Основные электронные издания</w:t>
      </w:r>
    </w:p>
    <w:p w:rsidR="00B27859" w:rsidRPr="00B27859" w:rsidRDefault="00B27859" w:rsidP="00B27859">
      <w:pPr>
        <w:numPr>
          <w:ilvl w:val="0"/>
          <w:numId w:val="4"/>
        </w:numPr>
        <w:suppressAutoHyphens/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Антонова Е. С. Русский язык : электронный учебно-методический комплекс / Е. С. Антонова, Т. М. </w:t>
      </w:r>
      <w:proofErr w:type="spellStart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Воителева</w:t>
      </w:r>
      <w:proofErr w:type="spellEnd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 : Издательский центр «Академия», 2017. – Текст : электронный // Электронная библиотека издательского центра «Академия» : [сайт]. – URL: https://academia-moscow.ru/catalogue/4831/346968/ (дата обращения: 24.03.2023). – Режим доступа: платный.</w:t>
      </w:r>
    </w:p>
    <w:p w:rsidR="00B27859" w:rsidRPr="00B27859" w:rsidRDefault="00B27859" w:rsidP="00B27859">
      <w:pPr>
        <w:numPr>
          <w:ilvl w:val="0"/>
          <w:numId w:val="4"/>
        </w:numPr>
        <w:suppressAutoHyphens/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Детская литература : электронный учебно-методический комплекс / Е. О. Путилова, А. В. Денисова, И. Р. Днепрова [и др.]; под ред. Е. О. Путиловой. – М. : Издательский центр «Академия», 2017. – Текст : электронный // Электронная библиотека издательского центра «Академия» : [сайт]. – URL: https://academia-moscow.ru/catalogue/4831/346711/ (дата обращения: 24.03.2023). – Режим доступа: платный.</w:t>
      </w:r>
    </w:p>
    <w:p w:rsidR="00B27859" w:rsidRPr="00B27859" w:rsidRDefault="00B27859" w:rsidP="00B27859">
      <w:pPr>
        <w:numPr>
          <w:ilvl w:val="0"/>
          <w:numId w:val="4"/>
        </w:numPr>
        <w:suppressAutoHyphens/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Психология : электронный учебно-методический комплекс / И. В. Дубровина, Е. Е. Данилова, А. М. Прихожан, А. Д. Андреева. – М. : </w:t>
      </w: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Издательский центр «Академия», 2020. – Текст : электронный // Электронная библиотека издательского центра «Академия» : [сайт]. – URL: https://academia-moscow.ru/catalogue/4831/481201/ (дата обращения: 24.03.2023). – Режим доступа: платный.</w:t>
      </w:r>
    </w:p>
    <w:p w:rsidR="00B27859" w:rsidRPr="00B27859" w:rsidRDefault="00B27859" w:rsidP="00B27859">
      <w:pPr>
        <w:numPr>
          <w:ilvl w:val="0"/>
          <w:numId w:val="4"/>
        </w:numPr>
        <w:suppressAutoHyphens/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Сковородкина</w:t>
      </w:r>
      <w:proofErr w:type="spellEnd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И.З. Педагогика: электронный учебно-методический комплекс / И.З. </w:t>
      </w:r>
      <w:proofErr w:type="spellStart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Сковородкина</w:t>
      </w:r>
      <w:proofErr w:type="spellEnd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С.А. Герасимов. – М. : Издательский центр «Академия», 2020. – Текст : электронный // Электронная библиотека издательского центра «Академия» : [сайт]. – URL: https://academia-moscow.ru/catalogue/4831/481158/ (дата обращения: 24.03.2023). – Режим доступа: платный</w:t>
      </w:r>
    </w:p>
    <w:p w:rsidR="00B27859" w:rsidRPr="00B27859" w:rsidRDefault="00B27859" w:rsidP="00B27859">
      <w:pPr>
        <w:numPr>
          <w:ilvl w:val="0"/>
          <w:numId w:val="4"/>
        </w:numPr>
        <w:suppressAutoHyphens/>
        <w:spacing w:after="20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Теоретические основы начального курса математики: ЭУМК</w:t>
      </w:r>
      <w:r w:rsidRPr="00B27859">
        <w:rPr>
          <w:rFonts w:ascii="Calibri" w:eastAsia="Times New Roman" w:hAnsi="Calibri" w:cs="Times New Roman"/>
          <w:lang w:eastAsia="ru-RU"/>
        </w:rPr>
        <w:t xml:space="preserve"> </w:t>
      </w: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/ Л. П. </w:t>
      </w:r>
      <w:proofErr w:type="spellStart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Стойлова</w:t>
      </w:r>
      <w:proofErr w:type="spellEnd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М. : Издательский центр «Академия», 2021. – Текст : электронный // Электронная библиотека издательского центра «Академия» : [сайт]. – URL: https://academia-moscow.ru/catalogue/4831/540088/ (дата обращения: 24.03.2023). – Режим доступа: платный. / </w:t>
      </w:r>
      <w:proofErr w:type="spellStart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Л.П.Стойлова</w:t>
      </w:r>
      <w:proofErr w:type="spellEnd"/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М.: Издательский центр «Академия», 2020.</w:t>
      </w:r>
    </w:p>
    <w:p w:rsidR="00B27859" w:rsidRPr="00B27859" w:rsidRDefault="00B27859" w:rsidP="00B27859">
      <w:pPr>
        <w:suppressAutoHyphens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7859" w:rsidRPr="00B27859" w:rsidRDefault="00B27859" w:rsidP="00B27859">
      <w:pPr>
        <w:suppressAutoHyphens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3.2.3. Дополнительные источники</w:t>
      </w:r>
    </w:p>
    <w:p w:rsidR="00B27859" w:rsidRPr="00B27859" w:rsidRDefault="00B27859" w:rsidP="00B27859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 (Приказ Министерства просвещения Российской Федерации № 286 от 31 мая 2021г. «Об утверждении Федерального государственного образовательного стандарта»)»</w:t>
      </w:r>
    </w:p>
    <w:p w:rsidR="00B27859" w:rsidRPr="00B27859" w:rsidRDefault="00B27859" w:rsidP="00B27859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Примерная образовательная программа начального общего образования (одобрена Решением Федерального учебно-методического объединения по общему образованию, протокол № 1/22 от 18.03. 2022г.)</w:t>
      </w:r>
    </w:p>
    <w:p w:rsidR="00B27859" w:rsidRPr="00B27859" w:rsidRDefault="00B27859" w:rsidP="00B27859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Примерная программа начального общего образования предмета «Русский язык», культуре (для 1-4 классов образовательных организаций), одобренная федеральным учебно-методическим объединением по общему образованию, протокол 3/21 от 27.09.2021</w:t>
      </w:r>
    </w:p>
    <w:p w:rsidR="00B27859" w:rsidRPr="00B27859" w:rsidRDefault="00B27859" w:rsidP="00B27859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Примерная программа начального общего образования предмета «Литературное чтение», одобренная федеральным учебно-методическим объединением по общему образованию, протокол 3/21 от 27.09.2021</w:t>
      </w:r>
    </w:p>
    <w:p w:rsidR="00B27859" w:rsidRPr="00B27859" w:rsidRDefault="00B27859" w:rsidP="00B27859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Примерная образовательная программа предмета «Математика», одобренная федеральным учебно-методическим объединением по общему образованию, протокол 3/21 от 27.09.2021</w:t>
      </w:r>
    </w:p>
    <w:p w:rsidR="00B27859" w:rsidRPr="00B27859" w:rsidRDefault="00B27859" w:rsidP="00B27859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Примерная образовательная программа предмета «Окружающий мир», одобренная федеральным учебно-методическим объединением по общему образованию, протокол 3/21 от 27.09.2021</w:t>
      </w:r>
    </w:p>
    <w:p w:rsidR="00B27859" w:rsidRPr="00B27859" w:rsidRDefault="00B27859" w:rsidP="00B27859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78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Примерная образовательная программа предмета «Технология», одобренная федеральным учебно-методическим объединением по общему образованию, протокол 3/21 от 27.09.2021</w:t>
      </w:r>
    </w:p>
    <w:p w:rsidR="00B27859" w:rsidRPr="00B27859" w:rsidRDefault="00197DD7" w:rsidP="00B278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0" w:history="1">
        <w:r w:rsidR="00B27859" w:rsidRPr="00B27859">
          <w:rPr>
            <w:rFonts w:ascii="Times New Roman" w:eastAsia="Times New Roman" w:hAnsi="Times New Roman" w:cs="Times New Roman"/>
            <w:bCs/>
            <w:color w:val="0563C1"/>
            <w:sz w:val="24"/>
            <w:szCs w:val="24"/>
            <w:u w:val="single"/>
            <w:lang w:eastAsia="ru-RU"/>
          </w:rPr>
          <w:t>https://fgos.ru/</w:t>
        </w:r>
      </w:hyperlink>
    </w:p>
    <w:p w:rsidR="00B27859" w:rsidRPr="00B27859" w:rsidRDefault="00197DD7" w:rsidP="00B278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1" w:history="1">
        <w:r w:rsidR="00B27859" w:rsidRPr="00B27859">
          <w:rPr>
            <w:rFonts w:ascii="Times New Roman" w:eastAsia="Times New Roman" w:hAnsi="Times New Roman" w:cs="Times New Roman"/>
            <w:bCs/>
            <w:color w:val="0563C1"/>
            <w:sz w:val="24"/>
            <w:szCs w:val="24"/>
            <w:u w:val="single"/>
            <w:lang w:eastAsia="ru-RU"/>
          </w:rPr>
          <w:t>https://edsoo.ru/</w:t>
        </w:r>
      </w:hyperlink>
    </w:p>
    <w:p w:rsidR="00B27859" w:rsidRPr="00B27859" w:rsidRDefault="00197DD7" w:rsidP="00B278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2" w:history="1">
        <w:r w:rsidR="00B27859" w:rsidRPr="00B27859">
          <w:rPr>
            <w:rFonts w:ascii="Times New Roman" w:eastAsia="Times New Roman" w:hAnsi="Times New Roman" w:cs="Times New Roman"/>
            <w:bCs/>
            <w:color w:val="0563C1"/>
            <w:sz w:val="24"/>
            <w:szCs w:val="24"/>
            <w:u w:val="single"/>
            <w:lang w:eastAsia="ru-RU"/>
          </w:rPr>
          <w:t>https://fioco.ru/ru/osoko/</w:t>
        </w:r>
      </w:hyperlink>
    </w:p>
    <w:p w:rsidR="00B27859" w:rsidRPr="00B27859" w:rsidRDefault="00197DD7" w:rsidP="00B27859">
      <w:pPr>
        <w:suppressAutoHyphens/>
        <w:spacing w:after="200" w:line="276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hyperlink r:id="rId13" w:history="1">
        <w:r w:rsidR="00B27859" w:rsidRPr="00B27859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http://www.centeroko.ru/pirls21/pirls2021_pub.html</w:t>
        </w:r>
      </w:hyperlink>
    </w:p>
    <w:p w:rsidR="002D78A7" w:rsidRDefault="002D78A7" w:rsidP="00B27859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x-none" w:eastAsia="x-none"/>
        </w:rPr>
      </w:pPr>
      <w:bookmarkStart w:id="44" w:name="_Toc118714879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x-none" w:eastAsia="x-none"/>
        </w:rPr>
        <w:br w:type="page"/>
      </w:r>
    </w:p>
    <w:p w:rsidR="00B27859" w:rsidRPr="002D78A7" w:rsidRDefault="00B27859" w:rsidP="002D78A7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</w:rPr>
      </w:pPr>
      <w:bookmarkStart w:id="45" w:name="_Toc157422900"/>
      <w:r w:rsidRPr="002D78A7">
        <w:rPr>
          <w:rFonts w:ascii="Times New Roman" w:eastAsia="Times New Roman" w:hAnsi="Times New Roman" w:cs="Times New Roman"/>
          <w:b/>
          <w:color w:val="auto"/>
          <w:sz w:val="24"/>
        </w:rPr>
        <w:lastRenderedPageBreak/>
        <w:t>4. КОНТРОЛЬ И ОЦЕНКА РЕЗУЛЬТАТОВ ОСВОЕНИЯ ПРОФЕССИОНАЛЬНОГО МОДУЛЯ</w:t>
      </w:r>
      <w:bookmarkEnd w:id="44"/>
      <w:bookmarkEnd w:id="45"/>
    </w:p>
    <w:tbl>
      <w:tblPr>
        <w:tblW w:w="944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7"/>
        <w:gridCol w:w="3358"/>
        <w:gridCol w:w="3346"/>
      </w:tblGrid>
      <w:tr w:rsidR="00B27859" w:rsidRPr="00B27859" w:rsidTr="00B27859">
        <w:trPr>
          <w:trHeight w:val="10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Знание более одного способа решения профессиональной задачи.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Аргументация выбора конкретного способа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Кейс-задачи 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Тестирование 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Защита конспекта урока по дисциплине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Защита методического портфолио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Экспертное наблюдение за профессиональным поведением обучающегося в ходе учебной и производственной  практики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 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 найденной информации заданной теме (задаче).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-владение разными способами представления информации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результативность и оперативность поиска информации, необходимой для постановки и решения профессиональных задач, </w:t>
            </w: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профессионального и личностного развития;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объективный анализ найденной информации;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использование широкого спектра современных источников информации, в том числе Интернета при решении профессиональных задач, </w:t>
            </w: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профессионального и личностного развития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Устные выступления с презентацией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Реферирование профессионального текста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проектов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Реферирование научного текста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Защита траектории профессионального роста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Представление наиболее эффективных практик организации учебной деятельности обучающихся начальных классов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различных жизненных ситуациях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глубина интереса к самообразованию, повышению квалификации в контексте профессионального развития;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полнота и адекватность самоанализа и самооценки 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обоснованность целей собственного профессионального и личностного развития; 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полнота информации, отобранной для профессионального и личностного развития;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целесообразность выбранных форм и методов саморазвития и самообразования, повышения квалификации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Защита траектории профессионального роста 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Экспертная оценка выбранного способа профессионального развития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04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Демонстрация результатов деятельности в условиях коллективной и командной работы в соответствии с заданной задачей.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Объективность оценки собственного вклада в достижение командного результата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успешность применения коммуникационных способностей на практике;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соблюдение принципов профессиональной этики;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владение способами бесконфликтного общения и </w:t>
            </w:r>
            <w:proofErr w:type="spellStart"/>
            <w:r w:rsidRPr="00B278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саморегуляции</w:t>
            </w:r>
            <w:proofErr w:type="spellEnd"/>
            <w:r w:rsidRPr="00B2785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коллективе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Деловая игра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Экспертное наблюдение за обучающимся в ходе выполнения практических (проектных, исследовательских) парных (групповых) заданий;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Самоанализ и самооценка деятельности в паре, группе, команде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Оценка практических (проектных, исследовательских) парных (групповых) заданий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использование вербальных и невербальных способов коммуникации на государственном языке с учетом особенностей и различий социального и культурного контекста; - соблюдать нормы самостоятельность выбора стиля монологического высказывания в зависимости от его цели и целевой аудитории и с учетом особенностей и различий социального и культурного контекста; 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Экспертное наблюдение за выполнением работ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Портфолио.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Реферат.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Эссе.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 по научно-исследовательской работе студентов.</w:t>
            </w: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осознанность и глубина проявления гражданско-патриотических чувств и позиции в ходе профессиональной деятельности;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полнота и осознанность социальной значимости педагогической профессии;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сформированность и осознанность системы материально-духовных ценностей;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точность соблюдения норм поведения, принятых в обществе.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Отражение ценностного содержания в разработанных конспектах уроков.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воспитательного потенциала урока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Экспертное наблюдение за профессиональным поведением обучающегося в </w:t>
            </w: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ходе занятий, учебной и производственной  практики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07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сохранение окружающей среды и соблюдения норм экологической безопасности;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определение направлений ресурсосбережения в рамках профессиональной деятельности;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соблюдение правил экологической безопасности при ведении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профессиональной деятельности;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определение путей обеспечения ресурсосбережения;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выбора действий и форм поведения в чрезвычайных ситуациях;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соблюдение требований безопасности жизнедеятельности, охраны труда при организации образовательного процесса.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Кейс-метод.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Проектные задания.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Реферат.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Презентация.</w:t>
            </w: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точность и аргументированность подбора средств физкультурно-оздоровительной деятельности;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полнота реализации физкультурно-оздоровительной деятельности для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укрепления здоровья и физической подготовленности;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рациональность отбора и применения приемов двигательных функций в профессиональной деятельности;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полнота и глубина владения средствами профилактики перенапряжения, характерными для педагогической профессии.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Экспертная оценка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подбора средств физкультурно-оздоровительной деятельности;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реализации физкультурно-оздоровительной деятельности для укрепления здоровья и физической подготовленности;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отбора и применения приемов двигательных функций в профессиональной деятельности;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владения средствами профилактики перенапряжения, характерными для педагогической профессии.</w:t>
            </w: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09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 эффективность поиска необходимой информации в российских и зарубежных источниках: нормативно- правовой документации, стандартах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объективность анализа и эффективность применения в профессиональной деятельности информации, содержащейся в документации профессиональной области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Экспертное наблюдение за выполнением работ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Оценка соблюдения правил оформления документов и построения устных сообщений на государственном языке Российской Федерации</w:t>
            </w:r>
          </w:p>
          <w:p w:rsidR="00B27859" w:rsidRPr="00B27859" w:rsidRDefault="00B27859" w:rsidP="00B27859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Реферат.</w:t>
            </w:r>
          </w:p>
          <w:p w:rsidR="00B27859" w:rsidRPr="00B27859" w:rsidRDefault="00B27859" w:rsidP="00B27859">
            <w:pPr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научно-исследовательской работе студентов.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Кейс-метод.</w:t>
            </w: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1.1. Проектировать процесс обучения на основе федеральных государственных образовательных стандартов, примерных основных образовательных программ начального общего образования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глубина осознанности сущности и требований 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федеральных государственных образовательных стандартов;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полнота и глубина понимания сути разработки и оформления основных образовательных программ начального общего образования;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грамотность проектирования образовательного процесса в начальных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классах в соответствии с требованиями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федеральных государственных образовательных стандартов и примерных основных образовательных программ начального общего образования;</w:t>
            </w: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соответствие выбранных форм работы индивидуально-возрастным особенностям обучающихся;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точность соблюдения педагогических,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гигиенических, специальных требований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при проектировании образовательного процесса.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Кейс-задачи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педагогических задач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Аналитический обзор научно-методических ресурсов </w:t>
            </w:r>
            <w:proofErr w:type="spellStart"/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edsoo</w:t>
            </w:r>
            <w:proofErr w:type="spellEnd"/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разработанных конспектов уроков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разработанных проектных и исследовательских работ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интеллектуальных карт</w:t>
            </w: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ПК.1.2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Организовывать процесс обучения обучающихся в соответствии с санитарными нормами и правилами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обоснованность постановки целей и задач урока в соответствии с особенностями учебного предмета, возраста, класса, санитарно-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гигиеническими нормами и правилами;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соответствие структуры и содержания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урока целям и сопутствующим задачам;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обоснованность выбора методов и форм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организации учебной деятельности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обучающихся на уроках;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обоснованность применения современных педагогических технологий в соответствии с индивидуально-возрастными особенностями обучающихся;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точность распределения времени на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этапах урока;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- рациональность использования ТСО при проведении урока.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Экспертная оценка разработанных конспектов уроков и проведенных уроков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проектных и исследовательских работ обучающихся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Кейс-задачи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Экспертное наблюдение за профессиональным поведением обучающегося в ходе занятий, учебной и производственной  практики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результатов учебной и производственной практики</w:t>
            </w: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ПК.1.3 Контролировать и корректировать процесс обучения, оценивать результат обучения обучающихся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обоснованность выбора видов и форм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контроля и методов диагностики результатов обучения; 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оптимальность подбора форм и средств оценивания результатов обучения обучающихся;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обоснованность отбора контрольно-измерительных материалов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оценки результата обучения обучающихся</w:t>
            </w: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точность интерпретации результатов диагностики учебных достижений обучающихся;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компетентность и объективность педагогического контроля и оценки результатов обучения;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обоснованность подбора методов и средств корректировки процесса обучения на основе анализа результатов обучения.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Педагогические и </w:t>
            </w:r>
            <w:proofErr w:type="spellStart"/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компетентностные</w:t>
            </w:r>
            <w:proofErr w:type="spellEnd"/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тесты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Ситуационные, интегрированные и практико-ориентированные задания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Аналитический обзор диагностических материалов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Экспертная оценка методического пакета диагностик универсальных учебных действий и предметных результатов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Экспертное наблюдение за профессиональным поведением обучающегося в ходе занятий, учебной и производственной  практики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Экспертная оценка </w:t>
            </w:r>
            <w:proofErr w:type="spellStart"/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взаимооценивания</w:t>
            </w:r>
            <w:proofErr w:type="spellEnd"/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самооценивания</w:t>
            </w:r>
            <w:proofErr w:type="spellEnd"/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обучающихся на основе известных критериев на практических занятиях</w:t>
            </w: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ПК.1.4 Анализировать процесс и результаты обучения обучающихся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глубина анализа результатов обучения обучающихся;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адекватность и полнота самооценки педагогической деятельности;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точность соблюдение этических норм при анализе процесса и результатов обучения обучающихся;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точность и полнота оформления в бумажном и электронном виде планирующей и отчетной документации по результатам обучения.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Защита методического портфолио «Профилактика и коррекция академической 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неуспеваемости обучающихся начальных классов»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решения проектных и ситуационных задач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анализа и интерпретации результатов диагностики учебных достижений обучающихся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Заполнение диагностической карты и построение карты роста учебных достижений для обучающихся  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за профессиональным поведением обучающегося в ходе занятий, учебной и производственной  практики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1.5 Выбирать и разрабатывать учебно-методические материалы на основе ФГОС и примерных образовательных программ с учетом типа образовательной организации, особенностей класса/группы и отдельных обучающихся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учёт индивидуальных и возрастных особенностей обучающихся и класса в целом при разработке и применении учебно-методических материалов;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точность соблюдения требований ФГОС, 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примерных образовательных программ, а также</w:t>
            </w: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основных педагогических принципов при разработке учебно-методических материалов;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целесообразность и точность отбора оценочных средств для проверки результатов освоения учебных предметов, курсов в соответствии 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типом образовательной организации и особенностями обучающихся;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соответствие оформления учебно-методических материалов требованиям нормативных документов и индивидуально-возрастным особенностям обучающихся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Педагогические и </w:t>
            </w:r>
            <w:proofErr w:type="spellStart"/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компетентностные</w:t>
            </w:r>
            <w:proofErr w:type="spellEnd"/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тесты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Кейс-метод.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Ситуационные, интегрированные и практико-ориентированные задания.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за профессиональным поведением обучающегося в ходе занятий, учебной и производственной  практики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методического портфолио учебно-методических материалов для каждого этапа освоения знаний по конкретной дисциплине и/или  заданной теме </w:t>
            </w: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1.6 Систематизировать и оценивать педагогический опыт и образовательные технологии в области 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начального общего образования с позиции эффективности их применения в процессе обучения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аргументированность и полнота анализа педагогического опыта и образовательных технологий в области начального общего образования на основе </w:t>
            </w: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изучения профессиональной литературы, анализа деятельности других педагогов;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полнота самоанализа педагогического опыта и использования современных образовательных технологий в образовательном процессе;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ясность и аргументированность изложения собственного мнения в ходе оценки педагогического опыта;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соблюдение этических норм при анализе педагогического опыта и оценке эффективности применения образовательных технологий в учебном процессе;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полнота демонстрации способов обобщения, представления и распространения педагогического опыта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Кейс-метод.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Ситуационные, интегрированные и практико-ориентированные задания.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Аналитический обзор педагогических практик и технологий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Демонстрация приемов образовательных технологий и оценка эффективности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Защита методического портфолио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представление образовательной технологии (видеофильм, деловая игра, мультфильм и т.п.)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Круглый стол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в проблемном семинаре 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Экспертное наблюдение за профессиональным поведением обучающегося в ходе занятий, учебной и производственной  практики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1.7 Выстраивать траекторию профессионального роста на основе результатов анализа процесса обучения и самоанализа деятельности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глубина самоанализа результатов профессиональной деятельности;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точность и аргументированность оценки процесса обучения;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обоснованность целей профессионального роста и развития; 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целесообразность выбранных форм и методов профессионально-личностного развития;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- эффективность реализации плана профессионального роста и развития.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Кейс-метод.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Портфолио.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Презентация.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 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социологических исследований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(анкетирование, опрос и т. д.) на основе самооценки, </w:t>
            </w:r>
            <w:proofErr w:type="spellStart"/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взаимооценки</w:t>
            </w:r>
            <w:proofErr w:type="spellEnd"/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Письменный отчет по итогам педагогической практики.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Карта анализа и самоанализа занятия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траектории профессионального роста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Самодиагностика, тестирование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27859" w:rsidRPr="00B27859" w:rsidTr="00B27859">
        <w:trPr>
          <w:trHeight w:val="698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ПК.1.8 Использовать и апробировать специальные подходы к обучению в целях включения в образовательный процесс всех обучающихся, в том числе с особыми потребностями в </w:t>
            </w: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образовании: обучающихся, проявивших выдающиеся способности; обучающихся, для которых русский язык не является родным; обучающихся с ограниченными возможностями здоровья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целесообразность подбора специальных методов и форм организации учебной деятельности всех обучающихся, в том числе обучающихся 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особыми потребностями в образовании;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соответствие материально-технического обеспечения образовательного процесса 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особенностям </w:t>
            </w:r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всех обучающихся, в том числе обучающихся </w:t>
            </w: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особыми потребностями в образовании;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целесообразность отбора оценочных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 для проверки результатов освоения учебных предметов обучающимися с особыми потребностями в образовании;</w:t>
            </w:r>
          </w:p>
          <w:p w:rsidR="00B27859" w:rsidRPr="00B27859" w:rsidRDefault="00B27859" w:rsidP="00B278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обоснованность использования специальных подходов к обучению;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полнота и эффективность включения в образовательный процесс всех обучающихся, в том числе с особыми потребностями в образовании.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Разноуровневые</w:t>
            </w:r>
            <w:proofErr w:type="spellEnd"/>
            <w:r w:rsidRPr="00B278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задачи и задания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методического портфолио «Специальные методы и формы организации учебной деятельности всех обучающихся, в том числе обучающихся с особыми потребностями в образовании»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Пакет диагностик для изучения особых образовательных потребностей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проектных задач на основе результатов диагностик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Экспертная оценка индивидуального образовательного маршрута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приемов организации учебно-познавательной деятельности обучающихся с особыми образовательными потребностями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индивидуальной консультации для обучающегося</w:t>
            </w:r>
          </w:p>
          <w:p w:rsidR="00B27859" w:rsidRPr="00B27859" w:rsidRDefault="00B27859" w:rsidP="00B27859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:rsidR="00B27859" w:rsidRPr="00B27859" w:rsidRDefault="00B27859" w:rsidP="00B27859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B27859" w:rsidRDefault="00B27859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br w:type="page"/>
      </w:r>
    </w:p>
    <w:p w:rsidR="00B27859" w:rsidRPr="002D78A7" w:rsidRDefault="00B27859" w:rsidP="002D78A7">
      <w:pPr>
        <w:pStyle w:val="1"/>
        <w:jc w:val="center"/>
        <w:rPr>
          <w:rFonts w:ascii="Times New Roman" w:eastAsia="Microsoft Sans Serif" w:hAnsi="Times New Roman" w:cs="Times New Roman"/>
          <w:b/>
          <w:color w:val="auto"/>
          <w:sz w:val="24"/>
          <w:lang w:eastAsia="ru-RU"/>
        </w:rPr>
      </w:pPr>
      <w:bookmarkStart w:id="46" w:name="_Toc157422901"/>
      <w:r w:rsidRPr="002D78A7">
        <w:rPr>
          <w:rFonts w:ascii="Times New Roman" w:eastAsia="Microsoft Sans Serif" w:hAnsi="Times New Roman" w:cs="Times New Roman"/>
          <w:b/>
          <w:color w:val="auto"/>
          <w:sz w:val="24"/>
          <w:lang w:eastAsia="ru-RU"/>
        </w:rPr>
        <w:lastRenderedPageBreak/>
        <w:t>5.СПЕЦИАЛЬНЫЕ ИНФОРМАЦИОННО-МЕТОДИЧЕСКИЕ УСЛОВИЯ РЕАЛИЗАЦИИ ПРОГРАММЫ ДЛЯ ИНВАЛИДОВ И ЛИЦ С ОГРАНИЧЕННЫМИ ВОЗМОЖНОСТЯМИ ЗДОРОВЬЯ</w:t>
      </w:r>
      <w:bookmarkEnd w:id="46"/>
    </w:p>
    <w:p w:rsidR="00B27859" w:rsidRPr="00B27859" w:rsidRDefault="00B27859" w:rsidP="00B27859">
      <w:pPr>
        <w:widowControl w:val="0"/>
        <w:spacing w:after="0" w:line="240" w:lineRule="auto"/>
        <w:ind w:left="142" w:right="501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</w:p>
    <w:p w:rsidR="00B27859" w:rsidRPr="00B27859" w:rsidRDefault="00B27859" w:rsidP="002D78A7">
      <w:pPr>
        <w:widowControl w:val="0"/>
        <w:spacing w:after="0" w:line="360" w:lineRule="auto"/>
        <w:ind w:left="142" w:right="501" w:firstLine="709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B27859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- не более чем на </w:t>
      </w:r>
      <w:r w:rsidRPr="00B27859">
        <w:rPr>
          <w:rFonts w:ascii="Times New Roman" w:eastAsia="Microsoft Sans Serif" w:hAnsi="Times New Roman" w:cs="Times New Roman"/>
          <w:b/>
          <w:color w:val="000000"/>
          <w:sz w:val="24"/>
          <w:szCs w:val="24"/>
          <w:lang w:eastAsia="ru-RU"/>
        </w:rPr>
        <w:t>1 год.</w:t>
      </w:r>
    </w:p>
    <w:p w:rsidR="00B27859" w:rsidRPr="00B27859" w:rsidRDefault="00B27859" w:rsidP="002D78A7">
      <w:pPr>
        <w:widowControl w:val="0"/>
        <w:spacing w:after="0" w:line="360" w:lineRule="auto"/>
        <w:ind w:left="142" w:right="501" w:firstLine="709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B27859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В специальные условия входят:</w:t>
      </w:r>
    </w:p>
    <w:p w:rsidR="00B27859" w:rsidRPr="00B27859" w:rsidRDefault="00B27859" w:rsidP="002D78A7">
      <w:pPr>
        <w:widowControl w:val="0"/>
        <w:spacing w:after="0" w:line="360" w:lineRule="auto"/>
        <w:ind w:left="142" w:right="501" w:firstLine="709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B27859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 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B27859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сурдопереводчика</w:t>
      </w:r>
      <w:proofErr w:type="spellEnd"/>
      <w:r w:rsidRPr="00B27859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B27859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тифлосурдопереводчика</w:t>
      </w:r>
      <w:proofErr w:type="spellEnd"/>
      <w:r w:rsidRPr="00B27859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:rsidR="00B27859" w:rsidRPr="00B27859" w:rsidRDefault="00B27859" w:rsidP="002D78A7">
      <w:pPr>
        <w:widowControl w:val="0"/>
        <w:spacing w:after="0" w:line="360" w:lineRule="auto"/>
        <w:ind w:left="142" w:right="501" w:firstLine="709"/>
        <w:jc w:val="both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B27859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F66A14" w:rsidRPr="00D93555" w:rsidRDefault="00F66A14" w:rsidP="002D78A7">
      <w:pPr>
        <w:ind w:firstLine="709"/>
        <w:rPr>
          <w:rFonts w:ascii="Times New Roman" w:hAnsi="Times New Roman" w:cs="Times New Roman"/>
          <w:sz w:val="20"/>
        </w:rPr>
      </w:pPr>
    </w:p>
    <w:sectPr w:rsidR="00F66A14" w:rsidRPr="00D93555" w:rsidSect="00B2785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DD7" w:rsidRDefault="00197DD7" w:rsidP="00760572">
      <w:pPr>
        <w:spacing w:after="0" w:line="240" w:lineRule="auto"/>
      </w:pPr>
      <w:r>
        <w:separator/>
      </w:r>
    </w:p>
  </w:endnote>
  <w:endnote w:type="continuationSeparator" w:id="0">
    <w:p w:rsidR="00197DD7" w:rsidRDefault="00197DD7" w:rsidP="00760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8209415"/>
      <w:docPartObj>
        <w:docPartGallery w:val="Page Numbers (Bottom of Page)"/>
        <w:docPartUnique/>
      </w:docPartObj>
    </w:sdtPr>
    <w:sdtEndPr/>
    <w:sdtContent>
      <w:p w:rsidR="002D20D3" w:rsidRDefault="002D20D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78FD">
          <w:rPr>
            <w:noProof/>
          </w:rPr>
          <w:t>6</w:t>
        </w:r>
        <w:r>
          <w:fldChar w:fldCharType="end"/>
        </w:r>
      </w:p>
    </w:sdtContent>
  </w:sdt>
  <w:p w:rsidR="002D20D3" w:rsidRDefault="002D20D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DD7" w:rsidRDefault="00197DD7" w:rsidP="00760572">
      <w:pPr>
        <w:spacing w:after="0" w:line="240" w:lineRule="auto"/>
      </w:pPr>
      <w:r>
        <w:separator/>
      </w:r>
    </w:p>
  </w:footnote>
  <w:footnote w:type="continuationSeparator" w:id="0">
    <w:p w:rsidR="00197DD7" w:rsidRDefault="00197DD7" w:rsidP="007605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C5E52"/>
    <w:multiLevelType w:val="hybridMultilevel"/>
    <w:tmpl w:val="40821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4757B"/>
    <w:multiLevelType w:val="hybridMultilevel"/>
    <w:tmpl w:val="62048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0F76E3"/>
    <w:multiLevelType w:val="hybridMultilevel"/>
    <w:tmpl w:val="267E3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9D76F4"/>
    <w:multiLevelType w:val="multilevel"/>
    <w:tmpl w:val="6E0EA34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73543354"/>
    <w:multiLevelType w:val="hybridMultilevel"/>
    <w:tmpl w:val="AEB8351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8B4"/>
    <w:rsid w:val="000A7C56"/>
    <w:rsid w:val="000D6090"/>
    <w:rsid w:val="00184B4D"/>
    <w:rsid w:val="00197DD7"/>
    <w:rsid w:val="001A6662"/>
    <w:rsid w:val="00242651"/>
    <w:rsid w:val="002812F3"/>
    <w:rsid w:val="002D20D3"/>
    <w:rsid w:val="002D78A7"/>
    <w:rsid w:val="002F3024"/>
    <w:rsid w:val="003163FE"/>
    <w:rsid w:val="00324262"/>
    <w:rsid w:val="003433B5"/>
    <w:rsid w:val="00422FA8"/>
    <w:rsid w:val="004F3BB7"/>
    <w:rsid w:val="00533698"/>
    <w:rsid w:val="005A6087"/>
    <w:rsid w:val="005A784F"/>
    <w:rsid w:val="006471BC"/>
    <w:rsid w:val="006902BF"/>
    <w:rsid w:val="00724B8E"/>
    <w:rsid w:val="00760572"/>
    <w:rsid w:val="007D6742"/>
    <w:rsid w:val="007D78FD"/>
    <w:rsid w:val="007E2941"/>
    <w:rsid w:val="00804C3C"/>
    <w:rsid w:val="00845D4D"/>
    <w:rsid w:val="008613EC"/>
    <w:rsid w:val="008D3283"/>
    <w:rsid w:val="008F0F25"/>
    <w:rsid w:val="009678B6"/>
    <w:rsid w:val="009803C1"/>
    <w:rsid w:val="009A45E5"/>
    <w:rsid w:val="009F51F8"/>
    <w:rsid w:val="00B27859"/>
    <w:rsid w:val="00B37540"/>
    <w:rsid w:val="00BD481E"/>
    <w:rsid w:val="00C24FA8"/>
    <w:rsid w:val="00C428B4"/>
    <w:rsid w:val="00C9693F"/>
    <w:rsid w:val="00D01706"/>
    <w:rsid w:val="00D263DD"/>
    <w:rsid w:val="00D44A94"/>
    <w:rsid w:val="00D93555"/>
    <w:rsid w:val="00E07E5F"/>
    <w:rsid w:val="00E73EA3"/>
    <w:rsid w:val="00EB1B22"/>
    <w:rsid w:val="00F66A14"/>
    <w:rsid w:val="00FD56A7"/>
    <w:rsid w:val="00FE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A4D03"/>
  <w15:chartTrackingRefBased/>
  <w15:docId w15:val="{0C3AC4BB-65D4-429E-9A8C-FBFB868A9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D78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39"/>
    <w:rsid w:val="00D263D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D263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link w:val="11"/>
    <w:uiPriority w:val="99"/>
    <w:locked/>
    <w:rsid w:val="00D263DD"/>
    <w:rPr>
      <w:rFonts w:ascii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4"/>
    <w:uiPriority w:val="99"/>
    <w:rsid w:val="00D263DD"/>
    <w:pPr>
      <w:widowControl w:val="0"/>
      <w:spacing w:after="0" w:line="276" w:lineRule="auto"/>
      <w:ind w:firstLine="400"/>
    </w:pPr>
    <w:rPr>
      <w:rFonts w:ascii="Times New Roman" w:hAnsi="Times New Roman" w:cs="Times New Roman"/>
      <w:sz w:val="28"/>
      <w:szCs w:val="28"/>
    </w:rPr>
  </w:style>
  <w:style w:type="character" w:customStyle="1" w:styleId="2">
    <w:name w:val="Заголовок №2_"/>
    <w:link w:val="20"/>
    <w:uiPriority w:val="99"/>
    <w:locked/>
    <w:rsid w:val="00F66A14"/>
    <w:rPr>
      <w:rFonts w:ascii="Times New Roman" w:hAnsi="Times New Roman" w:cs="Times New Roman"/>
      <w:b/>
      <w:bCs/>
      <w:sz w:val="28"/>
      <w:szCs w:val="28"/>
    </w:rPr>
  </w:style>
  <w:style w:type="paragraph" w:customStyle="1" w:styleId="20">
    <w:name w:val="Заголовок №2"/>
    <w:basedOn w:val="a"/>
    <w:link w:val="2"/>
    <w:uiPriority w:val="99"/>
    <w:rsid w:val="00F66A14"/>
    <w:pPr>
      <w:widowControl w:val="0"/>
      <w:spacing w:after="0" w:line="257" w:lineRule="auto"/>
      <w:outlineLvl w:val="1"/>
    </w:pPr>
    <w:rPr>
      <w:rFonts w:ascii="Times New Roman" w:hAnsi="Times New Roman" w:cs="Times New Roman"/>
      <w:b/>
      <w:bCs/>
      <w:sz w:val="28"/>
      <w:szCs w:val="28"/>
    </w:rPr>
  </w:style>
  <w:style w:type="paragraph" w:styleId="a5">
    <w:name w:val="footnote text"/>
    <w:basedOn w:val="a"/>
    <w:link w:val="a6"/>
    <w:uiPriority w:val="99"/>
    <w:semiHidden/>
    <w:unhideWhenUsed/>
    <w:rsid w:val="0076057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60572"/>
    <w:rPr>
      <w:sz w:val="20"/>
      <w:szCs w:val="20"/>
    </w:rPr>
  </w:style>
  <w:style w:type="character" w:styleId="a7">
    <w:name w:val="footnote reference"/>
    <w:aliases w:val="Знак сноски-FN,Ciae niinee-FN,AЗнак сноски зел"/>
    <w:uiPriority w:val="99"/>
    <w:rsid w:val="00760572"/>
    <w:rPr>
      <w:rFonts w:cs="Times New Roman"/>
      <w:vertAlign w:val="superscript"/>
    </w:rPr>
  </w:style>
  <w:style w:type="character" w:styleId="a8">
    <w:name w:val="Emphasis"/>
    <w:qFormat/>
    <w:rsid w:val="00760572"/>
    <w:rPr>
      <w:rFonts w:cs="Times New Roman"/>
      <w:i/>
    </w:rPr>
  </w:style>
  <w:style w:type="paragraph" w:styleId="a9">
    <w:name w:val="List Paragraph"/>
    <w:basedOn w:val="a"/>
    <w:uiPriority w:val="34"/>
    <w:qFormat/>
    <w:rsid w:val="00B2785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D78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a">
    <w:name w:val="TOC Heading"/>
    <w:basedOn w:val="1"/>
    <w:next w:val="a"/>
    <w:uiPriority w:val="39"/>
    <w:unhideWhenUsed/>
    <w:qFormat/>
    <w:rsid w:val="002D78A7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2D78A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2D78A7"/>
    <w:pPr>
      <w:spacing w:after="100"/>
      <w:ind w:left="220"/>
    </w:pPr>
  </w:style>
  <w:style w:type="character" w:styleId="ab">
    <w:name w:val="Hyperlink"/>
    <w:basedOn w:val="a0"/>
    <w:uiPriority w:val="99"/>
    <w:unhideWhenUsed/>
    <w:rsid w:val="002D78A7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8D32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D3283"/>
  </w:style>
  <w:style w:type="paragraph" w:styleId="ae">
    <w:name w:val="footer"/>
    <w:basedOn w:val="a"/>
    <w:link w:val="af"/>
    <w:uiPriority w:val="99"/>
    <w:unhideWhenUsed/>
    <w:rsid w:val="008D32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D3283"/>
  </w:style>
  <w:style w:type="paragraph" w:styleId="af0">
    <w:name w:val="Balloon Text"/>
    <w:basedOn w:val="a"/>
    <w:link w:val="af1"/>
    <w:uiPriority w:val="99"/>
    <w:semiHidden/>
    <w:unhideWhenUsed/>
    <w:rsid w:val="008D3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8D32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enteroko.ru/pirls21/pirls2021_pub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ioco.ru/ru/osoko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dsoo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fgos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20E7A-3E04-4469-ABB1-6B9BA1516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6721</Words>
  <Characters>38316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29</cp:revision>
  <cp:lastPrinted>2024-10-01T12:19:00Z</cp:lastPrinted>
  <dcterms:created xsi:type="dcterms:W3CDTF">2024-01-29T06:50:00Z</dcterms:created>
  <dcterms:modified xsi:type="dcterms:W3CDTF">2024-12-11T12:59:00Z</dcterms:modified>
</cp:coreProperties>
</file>